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D0" w:rsidRPr="003809D0" w:rsidRDefault="003809D0" w:rsidP="003809D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b/>
          <w:bCs/>
          <w:sz w:val="36"/>
          <w:szCs w:val="36"/>
        </w:rPr>
      </w:pPr>
      <w:proofErr w:type="spellStart"/>
      <w:r w:rsidRPr="003809D0">
        <w:rPr>
          <w:rFonts w:ascii="Segoe UI" w:eastAsia="Times New Roman" w:hAnsi="Segoe UI" w:cs="Segoe UI"/>
          <w:b/>
          <w:bCs/>
          <w:sz w:val="36"/>
          <w:szCs w:val="36"/>
        </w:rPr>
        <w:t>Directrices</w:t>
      </w:r>
      <w:proofErr w:type="spellEnd"/>
      <w:r w:rsidRPr="003809D0">
        <w:rPr>
          <w:rFonts w:ascii="Segoe UI" w:eastAsia="Times New Roman" w:hAnsi="Segoe UI" w:cs="Segoe UI"/>
          <w:b/>
          <w:bCs/>
          <w:sz w:val="36"/>
          <w:szCs w:val="36"/>
        </w:rPr>
        <w:t xml:space="preserve"> para </w:t>
      </w:r>
      <w:proofErr w:type="spellStart"/>
      <w:r w:rsidRPr="003809D0">
        <w:rPr>
          <w:rFonts w:ascii="Segoe UI" w:eastAsia="Times New Roman" w:hAnsi="Segoe UI" w:cs="Segoe UI"/>
          <w:b/>
          <w:bCs/>
          <w:sz w:val="36"/>
          <w:szCs w:val="36"/>
        </w:rPr>
        <w:t>autores</w:t>
      </w:r>
      <w:proofErr w:type="spellEnd"/>
      <w:r w:rsidRPr="003809D0">
        <w:rPr>
          <w:rFonts w:ascii="Segoe UI" w:eastAsia="Times New Roman" w:hAnsi="Segoe UI" w:cs="Segoe UI"/>
          <w:b/>
          <w:bCs/>
          <w:sz w:val="36"/>
          <w:szCs w:val="36"/>
        </w:rPr>
        <w:t>/as</w:t>
      </w:r>
    </w:p>
    <w:p w:rsidR="003809D0" w:rsidRPr="003809D0" w:rsidRDefault="003809D0" w:rsidP="003809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>
        <w:rPr>
          <w:rFonts w:ascii="Segoe UI" w:eastAsia="Times New Roman" w:hAnsi="Segoe UI" w:cs="Segoe UI"/>
          <w:sz w:val="21"/>
          <w:szCs w:val="21"/>
          <w:lang w:val="es-419"/>
        </w:rPr>
        <w:t xml:space="preserve">CAS 2024 recibirá solicitudes </w:t>
      </w: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 xml:space="preserve">de trabajos </w:t>
      </w:r>
      <w:r>
        <w:rPr>
          <w:rFonts w:ascii="Segoe UI" w:eastAsia="Times New Roman" w:hAnsi="Segoe UI" w:cs="Segoe UI"/>
          <w:sz w:val="21"/>
          <w:szCs w:val="21"/>
          <w:lang w:val="es-419"/>
        </w:rPr>
        <w:t>para publicar en idioma español o inglés, con el formato de la Revista CULCYT</w:t>
      </w: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.</w:t>
      </w:r>
    </w:p>
    <w:p w:rsidR="003809D0" w:rsidRPr="003809D0" w:rsidRDefault="003809D0" w:rsidP="003809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 xml:space="preserve">Los trabajos para presentar en </w:t>
      </w:r>
      <w:r>
        <w:rPr>
          <w:rFonts w:ascii="Segoe UI" w:eastAsia="Times New Roman" w:hAnsi="Segoe UI" w:cs="Segoe UI"/>
          <w:sz w:val="21"/>
          <w:szCs w:val="21"/>
          <w:lang w:val="es-419"/>
        </w:rPr>
        <w:t>CAS 2024</w:t>
      </w: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 xml:space="preserve"> deberán originales e inéditos y de no más de </w:t>
      </w:r>
      <w:r>
        <w:rPr>
          <w:rFonts w:ascii="Segoe UI" w:eastAsia="Times New Roman" w:hAnsi="Segoe UI" w:cs="Segoe UI"/>
          <w:sz w:val="21"/>
          <w:szCs w:val="21"/>
          <w:lang w:val="es-419"/>
        </w:rPr>
        <w:t>cinco</w:t>
      </w: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 xml:space="preserve"> autores.</w:t>
      </w:r>
    </w:p>
    <w:p w:rsidR="003809D0" w:rsidRPr="003809D0" w:rsidRDefault="003809D0" w:rsidP="003809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hyperlink r:id="rId7" w:history="1">
        <w:r w:rsidRPr="003809D0">
          <w:rPr>
            <w:rFonts w:ascii="Segoe UI" w:eastAsia="Times New Roman" w:hAnsi="Segoe UI" w:cs="Segoe UI"/>
            <w:color w:val="006798"/>
            <w:sz w:val="21"/>
            <w:szCs w:val="21"/>
            <w:u w:val="single"/>
            <w:lang w:val="es-419"/>
          </w:rPr>
          <w:t>Descargar aquí la plantilla de carta de postulación</w:t>
        </w:r>
      </w:hyperlink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 xml:space="preserve">, llenarla, firmarla, escanearla (preferentemente en formato PDF) y enviarla a </w:t>
      </w:r>
      <w:r w:rsidR="002562A2">
        <w:rPr>
          <w:rFonts w:ascii="Segoe UI" w:eastAsia="Times New Roman" w:hAnsi="Segoe UI" w:cs="Segoe UI"/>
          <w:sz w:val="21"/>
          <w:szCs w:val="21"/>
          <w:lang w:val="es-419"/>
        </w:rPr>
        <w:t xml:space="preserve">la plataforma Open </w:t>
      </w:r>
      <w:proofErr w:type="spellStart"/>
      <w:r w:rsidR="002562A2">
        <w:rPr>
          <w:rFonts w:ascii="Segoe UI" w:eastAsia="Times New Roman" w:hAnsi="Segoe UI" w:cs="Segoe UI"/>
          <w:sz w:val="21"/>
          <w:szCs w:val="21"/>
          <w:lang w:val="es-419"/>
        </w:rPr>
        <w:t>Conference</w:t>
      </w:r>
      <w:proofErr w:type="spellEnd"/>
      <w:r w:rsidR="002562A2">
        <w:rPr>
          <w:rFonts w:ascii="Segoe UI" w:eastAsia="Times New Roman" w:hAnsi="Segoe UI" w:cs="Segoe UI"/>
          <w:sz w:val="21"/>
          <w:szCs w:val="21"/>
          <w:lang w:val="es-419"/>
        </w:rPr>
        <w:t xml:space="preserve"> </w:t>
      </w:r>
      <w:proofErr w:type="spellStart"/>
      <w:r w:rsidR="002562A2">
        <w:rPr>
          <w:rFonts w:ascii="Segoe UI" w:eastAsia="Times New Roman" w:hAnsi="Segoe UI" w:cs="Segoe UI"/>
          <w:sz w:val="21"/>
          <w:szCs w:val="21"/>
          <w:lang w:val="es-419"/>
        </w:rPr>
        <w:t>System</w:t>
      </w:r>
      <w:proofErr w:type="spellEnd"/>
      <w:r w:rsidR="002562A2">
        <w:rPr>
          <w:rFonts w:ascii="Segoe UI" w:eastAsia="Times New Roman" w:hAnsi="Segoe UI" w:cs="Segoe UI"/>
          <w:sz w:val="21"/>
          <w:szCs w:val="21"/>
          <w:lang w:val="es-419"/>
        </w:rPr>
        <w:t xml:space="preserve"> de la UACJ</w:t>
      </w: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 xml:space="preserve"> como archivo complementario al momento de cargar su artículo.</w:t>
      </w:r>
    </w:p>
    <w:p w:rsidR="003809D0" w:rsidRPr="003809D0" w:rsidRDefault="003809D0" w:rsidP="003809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Los trabajos deben ajustarse a los siguientes requisitos editoriales:</w:t>
      </w:r>
    </w:p>
    <w:p w:rsidR="003809D0" w:rsidRPr="003809D0" w:rsidRDefault="003809D0" w:rsidP="003809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4.1. Redactar el manuscrito conforme a la plantilla que proporciona </w:t>
      </w:r>
      <w:r w:rsidRPr="003809D0">
        <w:rPr>
          <w:rFonts w:ascii="Segoe UI" w:eastAsia="Times New Roman" w:hAnsi="Segoe UI" w:cs="Segoe UI"/>
          <w:i/>
          <w:iCs/>
          <w:sz w:val="21"/>
          <w:szCs w:val="21"/>
          <w:lang w:val="es-419"/>
        </w:rPr>
        <w:t>CULCYT</w:t>
      </w: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(</w:t>
      </w:r>
      <w:hyperlink r:id="rId8" w:history="1">
        <w:r w:rsidRPr="003809D0">
          <w:rPr>
            <w:rFonts w:ascii="Segoe UI" w:eastAsia="Times New Roman" w:hAnsi="Segoe UI" w:cs="Segoe UI"/>
            <w:color w:val="006798"/>
            <w:sz w:val="21"/>
            <w:szCs w:val="21"/>
            <w:u w:val="single"/>
            <w:lang w:val="es-419"/>
          </w:rPr>
          <w:t>descargarla aquí</w:t>
        </w:r>
      </w:hyperlink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). Si es artículo de investigación, artículo de revisión exhaustiva o nota técnica, el cuerpo del manuscrito se estructurará de la forma siguiente: </w:t>
      </w:r>
      <w:r w:rsidRPr="003809D0">
        <w:rPr>
          <w:rFonts w:ascii="Segoe UI" w:eastAsia="Times New Roman" w:hAnsi="Segoe UI" w:cs="Segoe UI"/>
          <w:b/>
          <w:bCs/>
          <w:sz w:val="21"/>
          <w:szCs w:val="21"/>
          <w:lang w:val="es-419"/>
        </w:rPr>
        <w:t>I. Introducción</w:t>
      </w: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, </w:t>
      </w:r>
      <w:r w:rsidRPr="003809D0">
        <w:rPr>
          <w:rFonts w:ascii="Segoe UI" w:eastAsia="Times New Roman" w:hAnsi="Segoe UI" w:cs="Segoe UI"/>
          <w:b/>
          <w:bCs/>
          <w:sz w:val="21"/>
          <w:szCs w:val="21"/>
          <w:lang w:val="es-419"/>
        </w:rPr>
        <w:t>II. Metodología</w:t>
      </w: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, </w:t>
      </w:r>
      <w:r w:rsidRPr="003809D0">
        <w:rPr>
          <w:rFonts w:ascii="Segoe UI" w:eastAsia="Times New Roman" w:hAnsi="Segoe UI" w:cs="Segoe UI"/>
          <w:b/>
          <w:bCs/>
          <w:sz w:val="21"/>
          <w:szCs w:val="21"/>
          <w:lang w:val="es-419"/>
        </w:rPr>
        <w:t>III. Resultados y Discusión</w:t>
      </w: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y </w:t>
      </w:r>
      <w:r w:rsidRPr="003809D0">
        <w:rPr>
          <w:rFonts w:ascii="Segoe UI" w:eastAsia="Times New Roman" w:hAnsi="Segoe UI" w:cs="Segoe UI"/>
          <w:b/>
          <w:bCs/>
          <w:sz w:val="21"/>
          <w:szCs w:val="21"/>
          <w:lang w:val="es-419"/>
        </w:rPr>
        <w:t>IV. Conclusiones</w:t>
      </w: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, cada una de las cuales puede tener divisiones y subdivisiones. Si se trata de un artículo de revisión descriptiva, la estructura será: </w:t>
      </w:r>
      <w:r w:rsidRPr="003809D0">
        <w:rPr>
          <w:rFonts w:ascii="Segoe UI" w:eastAsia="Times New Roman" w:hAnsi="Segoe UI" w:cs="Segoe UI"/>
          <w:b/>
          <w:bCs/>
          <w:sz w:val="21"/>
          <w:szCs w:val="21"/>
          <w:lang w:val="es-419"/>
        </w:rPr>
        <w:t>I. Introducción</w:t>
      </w: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(objetivos, metodología, criterios de selección de los artículos revisados, antecedentes, marco teórico), </w:t>
      </w:r>
      <w:r w:rsidRPr="003809D0">
        <w:rPr>
          <w:rFonts w:ascii="Segoe UI" w:eastAsia="Times New Roman" w:hAnsi="Segoe UI" w:cs="Segoe UI"/>
          <w:b/>
          <w:bCs/>
          <w:sz w:val="21"/>
          <w:szCs w:val="21"/>
          <w:lang w:val="es-419"/>
        </w:rPr>
        <w:t>II.</w:t>
      </w: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, </w:t>
      </w:r>
      <w:r w:rsidRPr="003809D0">
        <w:rPr>
          <w:rFonts w:ascii="Segoe UI" w:eastAsia="Times New Roman" w:hAnsi="Segoe UI" w:cs="Segoe UI"/>
          <w:b/>
          <w:bCs/>
          <w:sz w:val="21"/>
          <w:szCs w:val="21"/>
          <w:lang w:val="es-419"/>
        </w:rPr>
        <w:t>III.</w:t>
      </w: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… </w:t>
      </w:r>
      <w:r w:rsidRPr="003809D0">
        <w:rPr>
          <w:rFonts w:ascii="Segoe UI" w:eastAsia="Times New Roman" w:hAnsi="Segoe UI" w:cs="Segoe UI"/>
          <w:b/>
          <w:bCs/>
          <w:sz w:val="21"/>
          <w:szCs w:val="21"/>
          <w:lang w:val="es-419"/>
        </w:rPr>
        <w:t>Desarrollo temático</w:t>
      </w: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(varios apartados clasificados bajo cierto criterio), …, </w:t>
      </w:r>
      <w:r w:rsidRPr="003809D0">
        <w:rPr>
          <w:rFonts w:ascii="Segoe UI" w:eastAsia="Times New Roman" w:hAnsi="Segoe UI" w:cs="Segoe UI"/>
          <w:b/>
          <w:bCs/>
          <w:i/>
          <w:iCs/>
          <w:sz w:val="21"/>
          <w:szCs w:val="21"/>
          <w:lang w:val="es-419"/>
        </w:rPr>
        <w:t>n</w:t>
      </w:r>
      <w:r w:rsidRPr="003809D0">
        <w:rPr>
          <w:rFonts w:ascii="Segoe UI" w:eastAsia="Times New Roman" w:hAnsi="Segoe UI" w:cs="Segoe UI"/>
          <w:b/>
          <w:bCs/>
          <w:sz w:val="21"/>
          <w:szCs w:val="21"/>
          <w:lang w:val="es-419"/>
        </w:rPr>
        <w:t>.</w:t>
      </w: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</w:t>
      </w:r>
      <w:r w:rsidRPr="003809D0">
        <w:rPr>
          <w:rFonts w:ascii="Segoe UI" w:eastAsia="Times New Roman" w:hAnsi="Segoe UI" w:cs="Segoe UI"/>
          <w:b/>
          <w:bCs/>
          <w:sz w:val="21"/>
          <w:szCs w:val="21"/>
          <w:lang w:val="es-419"/>
        </w:rPr>
        <w:t>Conclusiones</w:t>
      </w: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. Independientemente del tipo de artículo, al final va el listado de referencias y, si es necesario, el reconocimiento a las fuentes de financiación y/o la declaración de conflicto de intereses.</w:t>
      </w:r>
    </w:p>
    <w:p w:rsidR="003809D0" w:rsidRPr="003809D0" w:rsidRDefault="003809D0" w:rsidP="003809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</w:t>
      </w:r>
    </w:p>
    <w:p w:rsidR="003809D0" w:rsidRPr="003809D0" w:rsidRDefault="003809D0" w:rsidP="003809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4.2. Indicar claramente en la plantilla el tipo de artículo: artículo de investigación, artículo de revisión, nota técnica, trabajo galardonado.</w:t>
      </w:r>
    </w:p>
    <w:p w:rsidR="003809D0" w:rsidRPr="003809D0" w:rsidRDefault="003809D0" w:rsidP="003809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</w:t>
      </w:r>
    </w:p>
    <w:p w:rsidR="003809D0" w:rsidRPr="003809D0" w:rsidRDefault="003809D0" w:rsidP="003809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4.3. Incluir la fecha de envío del artículo.</w:t>
      </w:r>
    </w:p>
    <w:p w:rsidR="003809D0" w:rsidRPr="003809D0" w:rsidRDefault="003809D0" w:rsidP="003809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</w:t>
      </w:r>
    </w:p>
    <w:p w:rsidR="003809D0" w:rsidRPr="003809D0" w:rsidRDefault="003809D0" w:rsidP="003809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4.4. No sobrepasar las 20 páginas o 10 000 palabras en el manuscrito.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4.5. No incluir en el artículo ningún dato de identificación del/</w:t>
      </w:r>
      <w:proofErr w:type="gramStart"/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los autor</w:t>
      </w:r>
      <w:proofErr w:type="gramEnd"/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/es: nombre, institución, correo, etc.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4.6. Redactar el título tanto en español como en inglés, con 15 palabras máximo.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4.7. Incluir de 3 a 5 palabras clave, separadas por punto y coma.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 xml:space="preserve">4.8. Redactar el resumen en inglés y en español, sin exceder las 200 palabras, incluyendo los siguientes criterios, en ese orden: objetivo de la investigación, </w:t>
      </w: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lastRenderedPageBreak/>
        <w:t>diseño/metodología/aproximación, resultados/hallazgos, limitaciones/implicaciones, originalidad/valor, conclusiones. (No deberá́ colocar el nombre de estos criterios </w:t>
      </w:r>
      <w:r w:rsidRPr="003809D0">
        <w:rPr>
          <w:rFonts w:ascii="Segoe UI" w:eastAsia="Times New Roman" w:hAnsi="Segoe UI" w:cs="Segoe UI"/>
          <w:b/>
          <w:bCs/>
          <w:sz w:val="21"/>
          <w:szCs w:val="21"/>
          <w:lang w:val="es-419"/>
        </w:rPr>
        <w:t>como subtítulos</w:t>
      </w: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en el texto del resumen.)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4.9. Redactar el artículo en tercera persona.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4.10. Poner en cursivas los términos científicos utilizados dentro del artículo.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 xml:space="preserve">4.11. Numerar todas las referencias del artículo en orden de aparición y utilizar el estilo IEEE. Se recomienda el uso de un gestor de referencias, como </w:t>
      </w:r>
      <w:proofErr w:type="spellStart"/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Mendeley</w:t>
      </w:r>
      <w:proofErr w:type="spellEnd"/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 xml:space="preserve">, </w:t>
      </w:r>
      <w:proofErr w:type="spellStart"/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EndNote</w:t>
      </w:r>
      <w:proofErr w:type="spellEnd"/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, etc.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4.12. Incluir el DOI de cada una de las referencias utilizadas (en donde sea posible).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4.13. Dejar un espacio antes de cada referencia cuando se mencionan en el texto y el punto o la coma se encuentran después de esta, p. ej.: </w:t>
      </w:r>
      <w:r w:rsidRPr="003809D0">
        <w:rPr>
          <w:rFonts w:ascii="Segoe UI" w:eastAsia="Times New Roman" w:hAnsi="Segoe UI" w:cs="Segoe UI"/>
          <w:i/>
          <w:iCs/>
          <w:sz w:val="21"/>
          <w:szCs w:val="21"/>
          <w:lang w:val="es-419"/>
        </w:rPr>
        <w:t>texto</w:t>
      </w: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[23], </w:t>
      </w:r>
      <w:r w:rsidRPr="003809D0">
        <w:rPr>
          <w:rFonts w:ascii="Segoe UI" w:eastAsia="Times New Roman" w:hAnsi="Segoe UI" w:cs="Segoe UI"/>
          <w:i/>
          <w:iCs/>
          <w:sz w:val="21"/>
          <w:szCs w:val="21"/>
          <w:lang w:val="es-419"/>
        </w:rPr>
        <w:t>texto</w:t>
      </w: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[24].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4.14. Preparar las figuras con la calidad de 300 dpi mínimo y en el formato adecuado de acuerdo a los siguientes criterios:</w:t>
      </w:r>
    </w:p>
    <w:p w:rsidR="003809D0" w:rsidRPr="003809D0" w:rsidRDefault="003809D0" w:rsidP="003809D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70" w:lineRule="atLeast"/>
        <w:ind w:left="181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EPS (</w:t>
      </w:r>
      <w:proofErr w:type="spellStart"/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Encapsulated</w:t>
      </w:r>
      <w:proofErr w:type="spellEnd"/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 xml:space="preserve"> PostScript), PDF editable o AI si la figura es </w:t>
      </w:r>
      <w:proofErr w:type="spellStart"/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vectorizada</w:t>
      </w:r>
      <w:proofErr w:type="spellEnd"/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 xml:space="preserve"> o en curvas (si es un dibujo </w:t>
      </w:r>
      <w:proofErr w:type="spellStart"/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editabe</w:t>
      </w:r>
      <w:proofErr w:type="spellEnd"/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 xml:space="preserve"> y/o contiene texto).</w:t>
      </w:r>
    </w:p>
    <w:p w:rsidR="003809D0" w:rsidRPr="003809D0" w:rsidRDefault="003809D0" w:rsidP="003809D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70" w:lineRule="atLeast"/>
        <w:ind w:left="181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 xml:space="preserve">PNG, TIF, JPG si una imagen </w:t>
      </w:r>
      <w:proofErr w:type="spellStart"/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ráster</w:t>
      </w:r>
      <w:proofErr w:type="spellEnd"/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 xml:space="preserve"> (mapa de bits).</w:t>
      </w:r>
    </w:p>
    <w:p w:rsidR="003809D0" w:rsidRPr="003809D0" w:rsidRDefault="003809D0" w:rsidP="003809D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70" w:lineRule="atLeast"/>
        <w:ind w:left="181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Si es fotografía, enviarla con la calidad nativa de la cámara.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 xml:space="preserve">4.15. Mencionar en el texto y numerar todas las Figuras, Tablas o Ecuaciones según el orden de aparición, con la </w:t>
      </w:r>
      <w:proofErr w:type="gramStart"/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primer letra</w:t>
      </w:r>
      <w:proofErr w:type="gramEnd"/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 xml:space="preserve"> en mayúsculas.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4.16. Poner punto final a los pies de las figuras.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4.17. Poner la fuente a todas las tablas y figuras cuando estas provengan de otra publicación y mencionar si, en su caso, el autor cuenta con el permiso de reproducción cuanto tengan derechos reservados.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4.18. Incluir las ecuaciones en formato de texto (no fotografía).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4.19. Poner el título de cada tabla en la cabecera de esta.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4.20. Asegurar que el nombre del archivo complementario haga referencia a su contenido, es decir, si en él se encuentra la Figura 1, el nombre del archivo debe ser “Figura 1”.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4.21. Realizar una revisión general de errores tipográficos y ortográficos.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lastRenderedPageBreak/>
        <w:t>4.22. Enviar el artículo anónimo en los formatos Word y PDF, si usted ya se registró como autor.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 </w:t>
      </w:r>
    </w:p>
    <w:p w:rsidR="003809D0" w:rsidRPr="003809D0" w:rsidRDefault="003809D0" w:rsidP="00380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4.23. Enviar como archivos complementarios las imágenes y tablas incluidas en el documento, así como la carta de postulación, después de haber cargado el artículo.</w:t>
      </w:r>
    </w:p>
    <w:p w:rsidR="003809D0" w:rsidRPr="003809D0" w:rsidRDefault="002562A2" w:rsidP="003809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>
        <w:rPr>
          <w:rFonts w:ascii="Segoe UI" w:eastAsia="Times New Roman" w:hAnsi="Segoe UI" w:cs="Segoe UI"/>
          <w:sz w:val="21"/>
          <w:szCs w:val="21"/>
          <w:lang w:val="es-419"/>
        </w:rPr>
        <w:t xml:space="preserve">La Editora Especial de CAS 2024, </w:t>
      </w:r>
      <w:r w:rsidR="003809D0" w:rsidRPr="003809D0">
        <w:rPr>
          <w:rFonts w:ascii="Segoe UI" w:eastAsia="Times New Roman" w:hAnsi="Segoe UI" w:cs="Segoe UI"/>
          <w:sz w:val="21"/>
          <w:szCs w:val="21"/>
          <w:lang w:val="es-419"/>
        </w:rPr>
        <w:t>se reserva el derecho de editar el texto y la estructura de los manuscritos, así como el balance entre las secciones, para ajustar al formato y estilo de la revista, sin que ello signifique en modo alguno modificar el contenido</w:t>
      </w:r>
      <w:r>
        <w:rPr>
          <w:rFonts w:ascii="Segoe UI" w:eastAsia="Times New Roman" w:hAnsi="Segoe UI" w:cs="Segoe UI"/>
          <w:sz w:val="21"/>
          <w:szCs w:val="21"/>
          <w:lang w:val="es-419"/>
        </w:rPr>
        <w:t xml:space="preserve"> a publicar en la Edición Especial en CULCYT</w:t>
      </w:r>
      <w:bookmarkStart w:id="0" w:name="_GoBack"/>
      <w:bookmarkEnd w:id="0"/>
      <w:r w:rsidR="003809D0" w:rsidRPr="003809D0">
        <w:rPr>
          <w:rFonts w:ascii="Segoe UI" w:eastAsia="Times New Roman" w:hAnsi="Segoe UI" w:cs="Segoe UI"/>
          <w:sz w:val="21"/>
          <w:szCs w:val="21"/>
          <w:lang w:val="es-419"/>
        </w:rPr>
        <w:t>. Cualquier ajuste de esta índole será notificado a los autores en la etapa del proceso editorial que corresponda.</w:t>
      </w:r>
    </w:p>
    <w:p w:rsidR="003809D0" w:rsidRPr="003809D0" w:rsidRDefault="003809D0" w:rsidP="003809D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b/>
          <w:bCs/>
          <w:sz w:val="36"/>
          <w:szCs w:val="36"/>
          <w:lang w:val="es-419"/>
        </w:rPr>
      </w:pPr>
      <w:r w:rsidRPr="003809D0">
        <w:rPr>
          <w:rFonts w:ascii="Segoe UI" w:eastAsia="Times New Roman" w:hAnsi="Segoe UI" w:cs="Segoe UI"/>
          <w:b/>
          <w:bCs/>
          <w:sz w:val="36"/>
          <w:szCs w:val="36"/>
          <w:lang w:val="es-419"/>
        </w:rPr>
        <w:t>Aviso de derechos de autor/a</w:t>
      </w:r>
    </w:p>
    <w:p w:rsidR="003809D0" w:rsidRPr="003809D0" w:rsidRDefault="003809D0" w:rsidP="003809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Todos los contenidos de CULCYT se distribuyen bajo una licencia de uso y distribución “</w:t>
      </w:r>
      <w:proofErr w:type="spellStart"/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Creative</w:t>
      </w:r>
      <w:proofErr w:type="spellEnd"/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 xml:space="preserve"> </w:t>
      </w:r>
      <w:proofErr w:type="spellStart"/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Commons</w:t>
      </w:r>
      <w:proofErr w:type="spellEnd"/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 xml:space="preserve"> Reconocimiento-No Comercial 4.0 Internacional” (CC-BY-NC). </w:t>
      </w:r>
      <w:hyperlink r:id="rId9" w:history="1">
        <w:r w:rsidRPr="003809D0">
          <w:rPr>
            <w:rFonts w:ascii="Segoe UI" w:eastAsia="Times New Roman" w:hAnsi="Segoe UI" w:cs="Segoe UI"/>
            <w:color w:val="006798"/>
            <w:sz w:val="21"/>
            <w:szCs w:val="21"/>
            <w:u w:val="single"/>
            <w:lang w:val="es-419"/>
          </w:rPr>
          <w:t>Puede consultar desde aquí la versión informativa de la licencia.</w:t>
        </w:r>
      </w:hyperlink>
    </w:p>
    <w:p w:rsidR="003809D0" w:rsidRPr="003809D0" w:rsidRDefault="003809D0" w:rsidP="003809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Los autores/as que soliciten publicar en esta revista aceptan los términos siguientes: a) los/las autores/as conservarán sus derechos de autor y garantizarán a la revista el derecho de primera publicación de su obra; y b) se permite y recomienda a los/las autores/as agregar enlaces de sus artículos en CULCYT en la página web de su institución o en la personal, debido a que ello puede generar intercambios interesantes y aumentar las citas de su obra publicada.</w:t>
      </w:r>
    </w:p>
    <w:p w:rsidR="003809D0" w:rsidRPr="003809D0" w:rsidRDefault="003809D0" w:rsidP="003809D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b/>
          <w:bCs/>
          <w:sz w:val="36"/>
          <w:szCs w:val="36"/>
          <w:lang w:val="es-419"/>
        </w:rPr>
      </w:pPr>
      <w:r w:rsidRPr="003809D0">
        <w:rPr>
          <w:rFonts w:ascii="Segoe UI" w:eastAsia="Times New Roman" w:hAnsi="Segoe UI" w:cs="Segoe UI"/>
          <w:b/>
          <w:bCs/>
          <w:sz w:val="36"/>
          <w:szCs w:val="36"/>
          <w:lang w:val="es-419"/>
        </w:rPr>
        <w:t>Declaración de privacidad</w:t>
      </w:r>
    </w:p>
    <w:p w:rsidR="003809D0" w:rsidRPr="003809D0" w:rsidRDefault="003809D0" w:rsidP="003809D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val="es-419"/>
        </w:rPr>
      </w:pPr>
      <w:r w:rsidRPr="003809D0">
        <w:rPr>
          <w:rFonts w:ascii="Segoe UI" w:eastAsia="Times New Roman" w:hAnsi="Segoe UI" w:cs="Segoe UI"/>
          <w:sz w:val="21"/>
          <w:szCs w:val="21"/>
          <w:lang w:val="es-419"/>
        </w:rPr>
        <w:t>Los nombres y las direcciones de correo electrónico introducidos en esta revista se usarán exclusivamente para los fines establecidos en ella y no se proporcionarán a terceros o para su uso con otros fines.</w:t>
      </w:r>
    </w:p>
    <w:p w:rsidR="0018244F" w:rsidRPr="003809D0" w:rsidRDefault="0018244F">
      <w:pPr>
        <w:rPr>
          <w:lang w:val="es-419"/>
        </w:rPr>
      </w:pPr>
    </w:p>
    <w:sectPr w:rsidR="0018244F" w:rsidRPr="003809D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7B" w:rsidRDefault="003F7D7B" w:rsidP="003809D0">
      <w:pPr>
        <w:spacing w:after="0" w:line="240" w:lineRule="auto"/>
      </w:pPr>
      <w:r>
        <w:separator/>
      </w:r>
    </w:p>
  </w:endnote>
  <w:endnote w:type="continuationSeparator" w:id="0">
    <w:p w:rsidR="003F7D7B" w:rsidRDefault="003F7D7B" w:rsidP="0038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7B" w:rsidRDefault="003F7D7B" w:rsidP="003809D0">
      <w:pPr>
        <w:spacing w:after="0" w:line="240" w:lineRule="auto"/>
      </w:pPr>
      <w:r>
        <w:separator/>
      </w:r>
    </w:p>
  </w:footnote>
  <w:footnote w:type="continuationSeparator" w:id="0">
    <w:p w:rsidR="003F7D7B" w:rsidRDefault="003F7D7B" w:rsidP="0038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D0" w:rsidRDefault="003809D0">
    <w:pPr>
      <w:pStyle w:val="Header"/>
    </w:pPr>
    <w:r>
      <w:rPr>
        <w:noProof/>
      </w:rPr>
      <w:drawing>
        <wp:inline distT="0" distB="0" distL="0" distR="0">
          <wp:extent cx="5943600" cy="11156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S 2024_banner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15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6C4B"/>
    <w:multiLevelType w:val="multilevel"/>
    <w:tmpl w:val="8C9A6B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74736"/>
    <w:multiLevelType w:val="multilevel"/>
    <w:tmpl w:val="2CE8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DA6C40"/>
    <w:multiLevelType w:val="multilevel"/>
    <w:tmpl w:val="55F4F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7B3A3B"/>
    <w:multiLevelType w:val="multilevel"/>
    <w:tmpl w:val="4F1C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FA5468"/>
    <w:multiLevelType w:val="multilevel"/>
    <w:tmpl w:val="AD34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C2D2A"/>
    <w:multiLevelType w:val="multilevel"/>
    <w:tmpl w:val="A0601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D0"/>
    <w:rsid w:val="0018244F"/>
    <w:rsid w:val="002562A2"/>
    <w:rsid w:val="003809D0"/>
    <w:rsid w:val="003F7D7B"/>
    <w:rsid w:val="00525099"/>
    <w:rsid w:val="00FA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0B55D"/>
  <w15:chartTrackingRefBased/>
  <w15:docId w15:val="{AF158234-19BF-400B-8780-25B6D9CC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0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09D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809D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09D0"/>
    <w:rPr>
      <w:i/>
      <w:iCs/>
    </w:rPr>
  </w:style>
  <w:style w:type="character" w:styleId="Strong">
    <w:name w:val="Strong"/>
    <w:basedOn w:val="DefaultParagraphFont"/>
    <w:uiPriority w:val="22"/>
    <w:qFormat/>
    <w:rsid w:val="003809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0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9D0"/>
  </w:style>
  <w:style w:type="paragraph" w:styleId="Footer">
    <w:name w:val="footer"/>
    <w:basedOn w:val="Normal"/>
    <w:link w:val="FooterChar"/>
    <w:uiPriority w:val="99"/>
    <w:unhideWhenUsed/>
    <w:rsid w:val="00380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09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evistas.uacj.mx/ojs/index.php/culcyt/libraryFiles/downloadPublic/27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erevistas.uacj.mx/ojs/index.php/culcyt/libraryFiles/downloadPublic/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-nc/4.0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5B79A7820B64C9785B60EDCB43B78" ma:contentTypeVersion="10" ma:contentTypeDescription="Create a new document." ma:contentTypeScope="" ma:versionID="8385023f74e47b1e696880a48ef21fc8">
  <xsd:schema xmlns:xsd="http://www.w3.org/2001/XMLSchema" xmlns:xs="http://www.w3.org/2001/XMLSchema" xmlns:p="http://schemas.microsoft.com/office/2006/metadata/properties" xmlns:ns2="ba3ce860-9e59-4708-ae17-188e069dd255" targetNamespace="http://schemas.microsoft.com/office/2006/metadata/properties" ma:root="true" ma:fieldsID="58adfb320f22c6d43f8362292cdd2d97" ns2:_="">
    <xsd:import namespace="ba3ce860-9e59-4708-ae17-188e069dd25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e860-9e59-4708-ae17-188e069dd2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36e835f-6f13-4b7f-84b5-146793290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3ce860-9e59-4708-ae17-188e069dd2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45267D-BE86-42B1-9571-CB98DA42DF03}"/>
</file>

<file path=customXml/itemProps2.xml><?xml version="1.0" encoding="utf-8"?>
<ds:datastoreItem xmlns:ds="http://schemas.openxmlformats.org/officeDocument/2006/customXml" ds:itemID="{DEA06CC1-1352-4932-A6F3-E46A00A05230}"/>
</file>

<file path=customXml/itemProps3.xml><?xml version="1.0" encoding="utf-8"?>
<ds:datastoreItem xmlns:ds="http://schemas.openxmlformats.org/officeDocument/2006/customXml" ds:itemID="{9EC31F24-4F54-40AF-9C48-0D9081ED5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2024-08-29T16:18:00Z</dcterms:created>
  <dcterms:modified xsi:type="dcterms:W3CDTF">2024-08-29T16:48:00Z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0x0101009B05B79A7820B64C9785B60EDCB43B78</vt:lpwstr>
  </property>
</Properties>
</file>