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E13EF" w14:textId="4DFD14FD" w:rsidR="001F7D4F" w:rsidRPr="000A56D3" w:rsidRDefault="00EE479C" w:rsidP="001F7D4F">
      <w:pPr>
        <w:shd w:val="clear" w:color="auto" w:fill="FFFFFF"/>
        <w:spacing w:before="60" w:after="180" w:line="240" w:lineRule="auto"/>
        <w:jc w:val="center"/>
        <w:rPr>
          <w:rFonts w:ascii="Verdana" w:eastAsia="Times New Roman" w:hAnsi="Verdana"/>
          <w:b/>
          <w:bCs/>
          <w:color w:val="111111"/>
          <w:sz w:val="18"/>
          <w:szCs w:val="18"/>
          <w:lang w:val="es-MX"/>
        </w:rPr>
      </w:pPr>
      <w:r>
        <w:rPr>
          <w:rFonts w:ascii="Times New Roman" w:hAnsi="Times New Roman" w:cs="Times New Roman"/>
          <w:sz w:val="24"/>
          <w:szCs w:val="24"/>
          <w:lang w:val="es-MX"/>
        </w:rPr>
        <w:t>Panel: “</w:t>
      </w:r>
      <w:r w:rsidR="001812F7">
        <w:rPr>
          <w:rFonts w:ascii="Verdana" w:eastAsia="Times New Roman" w:hAnsi="Verdana"/>
          <w:b/>
          <w:bCs/>
          <w:color w:val="111111"/>
          <w:sz w:val="18"/>
          <w:szCs w:val="18"/>
          <w:lang w:val="es-MX"/>
        </w:rPr>
        <w:t>E</w:t>
      </w:r>
      <w:r w:rsidR="001F7D4F" w:rsidRPr="000A56D3">
        <w:rPr>
          <w:rFonts w:ascii="Verdana" w:eastAsia="Times New Roman" w:hAnsi="Verdana"/>
          <w:b/>
          <w:bCs/>
          <w:color w:val="111111"/>
          <w:sz w:val="18"/>
          <w:szCs w:val="18"/>
          <w:lang w:val="es-MX"/>
        </w:rPr>
        <w:t xml:space="preserve">l cine </w:t>
      </w:r>
      <w:r w:rsidR="001812F7">
        <w:rPr>
          <w:rFonts w:ascii="Verdana" w:eastAsia="Times New Roman" w:hAnsi="Verdana"/>
          <w:b/>
          <w:bCs/>
          <w:color w:val="111111"/>
          <w:sz w:val="18"/>
          <w:szCs w:val="18"/>
          <w:lang w:val="es-MX"/>
        </w:rPr>
        <w:t xml:space="preserve">mexicano: representaciones </w:t>
      </w:r>
      <w:r w:rsidR="001F7D4F" w:rsidRPr="000A56D3">
        <w:rPr>
          <w:rFonts w:ascii="Verdana" w:eastAsia="Times New Roman" w:hAnsi="Verdana"/>
          <w:b/>
          <w:bCs/>
          <w:color w:val="111111"/>
          <w:sz w:val="18"/>
          <w:szCs w:val="18"/>
          <w:lang w:val="es-MX"/>
        </w:rPr>
        <w:t xml:space="preserve">y </w:t>
      </w:r>
      <w:r w:rsidR="001812F7">
        <w:rPr>
          <w:rFonts w:ascii="Verdana" w:eastAsia="Times New Roman" w:hAnsi="Verdana"/>
          <w:b/>
          <w:bCs/>
          <w:color w:val="111111"/>
          <w:sz w:val="18"/>
          <w:szCs w:val="18"/>
          <w:lang w:val="es-MX"/>
        </w:rPr>
        <w:t>discursos</w:t>
      </w:r>
      <w:r>
        <w:rPr>
          <w:rFonts w:ascii="Verdana" w:eastAsia="Times New Roman" w:hAnsi="Verdana"/>
          <w:b/>
          <w:bCs/>
          <w:color w:val="111111"/>
          <w:sz w:val="18"/>
          <w:szCs w:val="18"/>
          <w:lang w:val="es-MX"/>
        </w:rPr>
        <w:t>”</w:t>
      </w:r>
      <w:bookmarkStart w:id="0" w:name="_GoBack"/>
      <w:bookmarkEnd w:id="0"/>
    </w:p>
    <w:p w14:paraId="2ABF896C" w14:textId="0D2421E3" w:rsidR="001F7D4F" w:rsidRDefault="001F7D4F" w:rsidP="001F7D4F">
      <w:pPr>
        <w:shd w:val="clear" w:color="auto" w:fill="FFFFFF"/>
        <w:spacing w:before="60" w:after="180" w:line="240" w:lineRule="auto"/>
        <w:jc w:val="both"/>
        <w:rPr>
          <w:rFonts w:ascii="Verdana" w:eastAsia="Times New Roman" w:hAnsi="Verdana"/>
          <w:color w:val="111111"/>
          <w:sz w:val="18"/>
          <w:szCs w:val="18"/>
          <w:lang w:val="es-MX"/>
        </w:rPr>
      </w:pPr>
      <w:r>
        <w:rPr>
          <w:rFonts w:ascii="Verdana" w:eastAsia="Times New Roman" w:hAnsi="Verdana"/>
          <w:color w:val="111111"/>
          <w:sz w:val="18"/>
          <w:szCs w:val="18"/>
          <w:lang w:val="es-MX"/>
        </w:rPr>
        <w:t xml:space="preserve">En este panel se analizarán algunas películas de producción </w:t>
      </w:r>
      <w:r w:rsidR="001812F7">
        <w:rPr>
          <w:rFonts w:ascii="Verdana" w:eastAsia="Times New Roman" w:hAnsi="Verdana"/>
          <w:color w:val="111111"/>
          <w:sz w:val="18"/>
          <w:szCs w:val="18"/>
          <w:lang w:val="es-MX"/>
        </w:rPr>
        <w:t>mexicana</w:t>
      </w:r>
      <w:r>
        <w:rPr>
          <w:rFonts w:ascii="Verdana" w:eastAsia="Times New Roman" w:hAnsi="Verdana"/>
          <w:color w:val="111111"/>
          <w:sz w:val="18"/>
          <w:szCs w:val="18"/>
          <w:lang w:val="es-MX"/>
        </w:rPr>
        <w:t xml:space="preserve"> </w:t>
      </w:r>
      <w:r w:rsidR="001812F7">
        <w:rPr>
          <w:rFonts w:ascii="Verdana" w:eastAsia="Times New Roman" w:hAnsi="Verdana"/>
          <w:color w:val="111111"/>
          <w:sz w:val="18"/>
          <w:szCs w:val="18"/>
          <w:lang w:val="es-MX"/>
        </w:rPr>
        <w:t>para</w:t>
      </w:r>
      <w:r>
        <w:rPr>
          <w:rFonts w:ascii="Verdana" w:eastAsia="Times New Roman" w:hAnsi="Verdana"/>
          <w:color w:val="111111"/>
          <w:sz w:val="18"/>
          <w:szCs w:val="18"/>
          <w:lang w:val="es-MX"/>
        </w:rPr>
        <w:t>, a partir de distintos enfoques metodológicos y teóricos, develar l</w:t>
      </w:r>
      <w:r w:rsidR="001812F7">
        <w:rPr>
          <w:rFonts w:ascii="Verdana" w:eastAsia="Times New Roman" w:hAnsi="Verdana"/>
          <w:color w:val="111111"/>
          <w:sz w:val="18"/>
          <w:szCs w:val="18"/>
          <w:lang w:val="es-MX"/>
        </w:rPr>
        <w:t>as representaciones y</w:t>
      </w:r>
      <w:r>
        <w:rPr>
          <w:rFonts w:ascii="Verdana" w:eastAsia="Times New Roman" w:hAnsi="Verdana"/>
          <w:color w:val="111111"/>
          <w:sz w:val="18"/>
          <w:szCs w:val="18"/>
          <w:lang w:val="es-MX"/>
        </w:rPr>
        <w:t xml:space="preserve"> discursos dominantes que se diseminan a través de esas películas y problematizar el papel del cine en la propagación entre la sociedad </w:t>
      </w:r>
      <w:r w:rsidR="001812F7">
        <w:rPr>
          <w:rFonts w:ascii="Verdana" w:eastAsia="Times New Roman" w:hAnsi="Verdana"/>
          <w:color w:val="111111"/>
          <w:sz w:val="18"/>
          <w:szCs w:val="18"/>
          <w:lang w:val="es-MX"/>
        </w:rPr>
        <w:t xml:space="preserve">mexicana </w:t>
      </w:r>
      <w:r>
        <w:rPr>
          <w:rFonts w:ascii="Verdana" w:eastAsia="Times New Roman" w:hAnsi="Verdana"/>
          <w:color w:val="111111"/>
          <w:sz w:val="18"/>
          <w:szCs w:val="18"/>
          <w:lang w:val="es-MX"/>
        </w:rPr>
        <w:t>de determinadas ideologías.</w:t>
      </w:r>
    </w:p>
    <w:p w14:paraId="1107C6A9" w14:textId="77777777" w:rsidR="001F7D4F" w:rsidRDefault="001F7D4F" w:rsidP="001F7D4F">
      <w:pPr>
        <w:shd w:val="clear" w:color="auto" w:fill="FFFFFF"/>
        <w:spacing w:before="60" w:after="180" w:line="240" w:lineRule="auto"/>
        <w:rPr>
          <w:rFonts w:ascii="Verdana" w:eastAsia="Times New Roman" w:hAnsi="Verdana"/>
          <w:color w:val="111111"/>
          <w:sz w:val="18"/>
          <w:szCs w:val="18"/>
          <w:lang w:val="es-MX"/>
        </w:rPr>
      </w:pPr>
    </w:p>
    <w:p w14:paraId="725CED60" w14:textId="77777777" w:rsidR="001F7D4F" w:rsidRDefault="001F7D4F" w:rsidP="001F7D4F">
      <w:pPr>
        <w:shd w:val="clear" w:color="auto" w:fill="FFFFFF"/>
        <w:spacing w:before="60" w:after="180" w:line="240" w:lineRule="auto"/>
        <w:rPr>
          <w:rFonts w:ascii="Verdana" w:eastAsia="Times New Roman" w:hAnsi="Verdana"/>
          <w:color w:val="111111"/>
          <w:sz w:val="18"/>
          <w:szCs w:val="18"/>
          <w:lang w:val="es-MX"/>
        </w:rPr>
      </w:pPr>
      <w:r>
        <w:rPr>
          <w:rFonts w:ascii="Verdana" w:eastAsia="Times New Roman" w:hAnsi="Verdana"/>
          <w:color w:val="111111"/>
          <w:sz w:val="18"/>
          <w:szCs w:val="18"/>
          <w:lang w:val="es-MX"/>
        </w:rPr>
        <w:t xml:space="preserve">Coordinadora del panel: Dra. </w:t>
      </w:r>
      <w:proofErr w:type="spellStart"/>
      <w:r>
        <w:rPr>
          <w:rFonts w:ascii="Verdana" w:eastAsia="Times New Roman" w:hAnsi="Verdana"/>
          <w:color w:val="111111"/>
          <w:sz w:val="18"/>
          <w:szCs w:val="18"/>
          <w:lang w:val="es-MX"/>
        </w:rPr>
        <w:t>Yunuen</w:t>
      </w:r>
      <w:proofErr w:type="spellEnd"/>
      <w:r>
        <w:rPr>
          <w:rFonts w:ascii="Verdana" w:eastAsia="Times New Roman" w:hAnsi="Verdana"/>
          <w:color w:val="111111"/>
          <w:sz w:val="18"/>
          <w:szCs w:val="18"/>
          <w:lang w:val="es-MX"/>
        </w:rPr>
        <w:t xml:space="preserve"> </w:t>
      </w:r>
      <w:proofErr w:type="spellStart"/>
      <w:r>
        <w:rPr>
          <w:rFonts w:ascii="Verdana" w:eastAsia="Times New Roman" w:hAnsi="Verdana"/>
          <w:color w:val="111111"/>
          <w:sz w:val="18"/>
          <w:szCs w:val="18"/>
          <w:lang w:val="es-MX"/>
        </w:rPr>
        <w:t>Ysela</w:t>
      </w:r>
      <w:proofErr w:type="spellEnd"/>
      <w:r>
        <w:rPr>
          <w:rFonts w:ascii="Verdana" w:eastAsia="Times New Roman" w:hAnsi="Verdana"/>
          <w:color w:val="111111"/>
          <w:sz w:val="18"/>
          <w:szCs w:val="18"/>
          <w:lang w:val="es-MX"/>
        </w:rPr>
        <w:t xml:space="preserve"> Mandujano Salazar</w:t>
      </w:r>
    </w:p>
    <w:p w14:paraId="720B6D9D" w14:textId="77777777" w:rsidR="001F7D4F" w:rsidRDefault="001F7D4F" w:rsidP="001F7D4F">
      <w:pPr>
        <w:shd w:val="clear" w:color="auto" w:fill="FFFFFF"/>
        <w:spacing w:before="60" w:after="180" w:line="240" w:lineRule="auto"/>
        <w:rPr>
          <w:rFonts w:ascii="Verdana" w:eastAsia="Times New Roman" w:hAnsi="Verdana"/>
          <w:color w:val="111111"/>
          <w:sz w:val="18"/>
          <w:szCs w:val="18"/>
          <w:lang w:val="es-MX"/>
        </w:rPr>
      </w:pPr>
    </w:p>
    <w:p w14:paraId="3B79160C" w14:textId="77777777" w:rsidR="001F7D4F" w:rsidRDefault="001F7D4F" w:rsidP="001F7D4F">
      <w:pPr>
        <w:shd w:val="clear" w:color="auto" w:fill="FFFFFF"/>
        <w:spacing w:before="60" w:after="180" w:line="240" w:lineRule="auto"/>
        <w:rPr>
          <w:rFonts w:ascii="Verdana" w:eastAsia="Times New Roman" w:hAnsi="Verdana"/>
          <w:color w:val="111111"/>
          <w:sz w:val="18"/>
          <w:szCs w:val="18"/>
          <w:lang w:val="es-MX"/>
        </w:rPr>
      </w:pPr>
      <w:r>
        <w:rPr>
          <w:rFonts w:ascii="Verdana" w:eastAsia="Times New Roman" w:hAnsi="Verdana"/>
          <w:color w:val="111111"/>
          <w:sz w:val="18"/>
          <w:szCs w:val="18"/>
          <w:lang w:val="es-MX"/>
        </w:rPr>
        <w:t>Ponencia 1</w:t>
      </w:r>
    </w:p>
    <w:p w14:paraId="0A0F35A0" w14:textId="3A681E60" w:rsidR="00FA664A" w:rsidRPr="008D345F" w:rsidRDefault="001F7D4F" w:rsidP="00FA664A">
      <w:pPr>
        <w:rPr>
          <w:lang w:val="es-MX"/>
        </w:rPr>
      </w:pPr>
      <w:r w:rsidRPr="00FA664A">
        <w:rPr>
          <w:rFonts w:ascii="Verdana" w:eastAsia="Times New Roman" w:hAnsi="Verdana"/>
          <w:color w:val="111111"/>
          <w:sz w:val="18"/>
          <w:szCs w:val="18"/>
          <w:lang w:val="es-MX"/>
        </w:rPr>
        <w:t xml:space="preserve">Título: </w:t>
      </w:r>
      <w:r w:rsidR="00F936BD" w:rsidRPr="00F56D87">
        <w:rPr>
          <w:rFonts w:ascii="Verdana" w:eastAsia="Times New Roman" w:hAnsi="Verdana"/>
          <w:b/>
          <w:bCs/>
          <w:color w:val="111111"/>
          <w:sz w:val="18"/>
          <w:szCs w:val="18"/>
          <w:lang w:val="es-MX"/>
        </w:rPr>
        <w:t xml:space="preserve">Mujeres </w:t>
      </w:r>
      <w:proofErr w:type="spellStart"/>
      <w:r w:rsidR="00F936BD" w:rsidRPr="00F56D87">
        <w:rPr>
          <w:rFonts w:ascii="Verdana" w:eastAsia="Times New Roman" w:hAnsi="Verdana"/>
          <w:b/>
          <w:bCs/>
          <w:i/>
          <w:iCs/>
          <w:color w:val="111111"/>
          <w:sz w:val="18"/>
          <w:szCs w:val="18"/>
          <w:lang w:val="es-MX"/>
        </w:rPr>
        <w:t>childfree</w:t>
      </w:r>
      <w:proofErr w:type="spellEnd"/>
      <w:r w:rsidR="00F936BD" w:rsidRPr="00F56D87">
        <w:rPr>
          <w:rFonts w:ascii="Verdana" w:eastAsia="Times New Roman" w:hAnsi="Verdana"/>
          <w:b/>
          <w:bCs/>
          <w:color w:val="111111"/>
          <w:sz w:val="18"/>
          <w:szCs w:val="18"/>
          <w:lang w:val="es-MX"/>
        </w:rPr>
        <w:t xml:space="preserve"> en las películas mexicanas del siglo XXI</w:t>
      </w:r>
    </w:p>
    <w:p w14:paraId="1DD98483" w14:textId="0488FD11" w:rsidR="001F7D4F" w:rsidRPr="00FA664A" w:rsidRDefault="001F7D4F" w:rsidP="001C3AF2">
      <w:pPr>
        <w:pStyle w:val="Prrafodelista"/>
        <w:numPr>
          <w:ilvl w:val="0"/>
          <w:numId w:val="1"/>
        </w:numPr>
        <w:shd w:val="clear" w:color="auto" w:fill="FFFFFF"/>
        <w:spacing w:after="180" w:line="240" w:lineRule="auto"/>
        <w:rPr>
          <w:rFonts w:ascii="Verdana" w:eastAsia="Times New Roman" w:hAnsi="Verdana"/>
          <w:color w:val="111111"/>
          <w:sz w:val="18"/>
          <w:szCs w:val="18"/>
          <w:lang w:val="es-MX"/>
        </w:rPr>
      </w:pPr>
      <w:r w:rsidRPr="00FA664A">
        <w:rPr>
          <w:rFonts w:ascii="Verdana" w:eastAsia="Times New Roman" w:hAnsi="Verdana"/>
          <w:color w:val="111111"/>
          <w:sz w:val="18"/>
          <w:szCs w:val="18"/>
          <w:lang w:val="es-MX"/>
        </w:rPr>
        <w:t>Resumen (máximo 300 palabras; debe incluir objetivos, metodología, resultados o avances en su caso)</w:t>
      </w:r>
    </w:p>
    <w:p w14:paraId="6D424495" w14:textId="3F1D4150" w:rsidR="00423212" w:rsidRPr="00423212" w:rsidRDefault="00423212" w:rsidP="00423212">
      <w:pPr>
        <w:ind w:left="360"/>
        <w:rPr>
          <w:lang w:val="es-MX"/>
        </w:rPr>
      </w:pPr>
      <w:r>
        <w:rPr>
          <w:lang w:val="es-MX"/>
        </w:rPr>
        <w:t>E</w:t>
      </w:r>
      <w:r w:rsidRPr="00423212">
        <w:rPr>
          <w:lang w:val="es-MX"/>
        </w:rPr>
        <w:t xml:space="preserve">l objetivo de esta </w:t>
      </w:r>
      <w:r>
        <w:rPr>
          <w:lang w:val="es-MX"/>
        </w:rPr>
        <w:t xml:space="preserve">ponencia es presentar los resultados del </w:t>
      </w:r>
      <w:r w:rsidR="006766E4">
        <w:rPr>
          <w:lang w:val="es-MX"/>
        </w:rPr>
        <w:t xml:space="preserve">análisis </w:t>
      </w:r>
      <w:r w:rsidR="0048786A">
        <w:rPr>
          <w:lang w:val="es-MX"/>
        </w:rPr>
        <w:t xml:space="preserve">de </w:t>
      </w:r>
      <w:r w:rsidRPr="00423212">
        <w:rPr>
          <w:lang w:val="es-MX"/>
        </w:rPr>
        <w:t xml:space="preserve">las representaciones y discursos dominantes en productos mediáticos de entretenimiento de origen mexicano relacionados con mujeres que expresan no tener deseos de convertirse en madres, a fin de evidenciar los elementos discursivos dominantes y sus implicaciones en la generación de estereotipos y estigmas hacia dichas personas. Se consideró relevante analizar estos contenidos mexicanos, distribuidos en América Latina por medio de plataformas </w:t>
      </w:r>
      <w:proofErr w:type="spellStart"/>
      <w:r w:rsidRPr="00423212">
        <w:rPr>
          <w:i/>
          <w:iCs/>
          <w:lang w:val="es-MX"/>
        </w:rPr>
        <w:t>streaming</w:t>
      </w:r>
      <w:proofErr w:type="spellEnd"/>
      <w:r w:rsidRPr="00423212">
        <w:rPr>
          <w:i/>
          <w:iCs/>
          <w:lang w:val="es-MX"/>
        </w:rPr>
        <w:t>,</w:t>
      </w:r>
      <w:r w:rsidRPr="00423212">
        <w:rPr>
          <w:lang w:val="es-MX"/>
        </w:rPr>
        <w:t xml:space="preserve"> para comprender cómo están reaccionando los medios en las sociedades latinoamericanas, donde el fenómeno </w:t>
      </w:r>
      <w:proofErr w:type="spellStart"/>
      <w:r w:rsidRPr="00423212">
        <w:rPr>
          <w:i/>
          <w:iCs/>
          <w:lang w:val="es-MX"/>
        </w:rPr>
        <w:t>childfree</w:t>
      </w:r>
      <w:proofErr w:type="spellEnd"/>
      <w:r w:rsidRPr="00423212">
        <w:rPr>
          <w:i/>
          <w:iCs/>
          <w:lang w:val="es-MX"/>
        </w:rPr>
        <w:t xml:space="preserve"> </w:t>
      </w:r>
      <w:r w:rsidRPr="00423212">
        <w:rPr>
          <w:lang w:val="es-MX"/>
        </w:rPr>
        <w:t>es aún incipiente, y qué discurso promueven en torno a las mujeres que expresan su rechazo a la maternidad</w:t>
      </w:r>
      <w:r w:rsidRPr="00423212">
        <w:rPr>
          <w:i/>
          <w:iCs/>
          <w:lang w:val="es-MX"/>
        </w:rPr>
        <w:t>.</w:t>
      </w:r>
      <w:r w:rsidRPr="00423212">
        <w:rPr>
          <w:lang w:val="es-MX"/>
        </w:rPr>
        <w:t xml:space="preserve">  </w:t>
      </w:r>
    </w:p>
    <w:p w14:paraId="462A1185" w14:textId="4B0A412A" w:rsidR="001F7D4F" w:rsidRPr="000A56D3" w:rsidRDefault="001F7D4F" w:rsidP="001F7D4F">
      <w:pPr>
        <w:pStyle w:val="Prrafodelista"/>
        <w:numPr>
          <w:ilvl w:val="0"/>
          <w:numId w:val="1"/>
        </w:numPr>
        <w:shd w:val="clear" w:color="auto" w:fill="FFFFFF"/>
        <w:spacing w:after="180" w:line="240" w:lineRule="auto"/>
        <w:rPr>
          <w:rFonts w:ascii="Verdana" w:eastAsia="Times New Roman" w:hAnsi="Verdana"/>
          <w:color w:val="111111"/>
          <w:sz w:val="18"/>
          <w:szCs w:val="18"/>
          <w:lang w:val="es-MX"/>
        </w:rPr>
      </w:pPr>
      <w:r w:rsidRPr="000A56D3">
        <w:rPr>
          <w:rFonts w:ascii="Verdana" w:eastAsia="Times New Roman" w:hAnsi="Verdana"/>
          <w:color w:val="111111"/>
          <w:sz w:val="18"/>
          <w:szCs w:val="18"/>
          <w:lang w:val="es-MX"/>
        </w:rPr>
        <w:t>Palabras clave</w:t>
      </w:r>
      <w:r>
        <w:rPr>
          <w:rFonts w:ascii="Verdana" w:eastAsia="Times New Roman" w:hAnsi="Verdana"/>
          <w:color w:val="111111"/>
          <w:sz w:val="18"/>
          <w:szCs w:val="18"/>
          <w:lang w:val="es-MX"/>
        </w:rPr>
        <w:t>: cine, discursos</w:t>
      </w:r>
      <w:r w:rsidR="008E57B2">
        <w:rPr>
          <w:rFonts w:ascii="Verdana" w:eastAsia="Times New Roman" w:hAnsi="Verdana"/>
          <w:color w:val="111111"/>
          <w:sz w:val="18"/>
          <w:szCs w:val="18"/>
          <w:lang w:val="es-MX"/>
        </w:rPr>
        <w:t>, representaciones</w:t>
      </w:r>
      <w:r>
        <w:rPr>
          <w:rFonts w:ascii="Verdana" w:eastAsia="Times New Roman" w:hAnsi="Verdana"/>
          <w:color w:val="111111"/>
          <w:sz w:val="18"/>
          <w:szCs w:val="18"/>
          <w:lang w:val="es-MX"/>
        </w:rPr>
        <w:t xml:space="preserve">, </w:t>
      </w:r>
      <w:r w:rsidR="00041FE1">
        <w:rPr>
          <w:rFonts w:ascii="Verdana" w:eastAsia="Times New Roman" w:hAnsi="Verdana"/>
          <w:color w:val="111111"/>
          <w:sz w:val="18"/>
          <w:szCs w:val="18"/>
          <w:lang w:val="es-MX"/>
        </w:rPr>
        <w:t>género</w:t>
      </w:r>
      <w:r w:rsidR="008E57B2">
        <w:rPr>
          <w:rFonts w:ascii="Verdana" w:eastAsia="Times New Roman" w:hAnsi="Verdana"/>
          <w:color w:val="111111"/>
          <w:sz w:val="18"/>
          <w:szCs w:val="18"/>
          <w:lang w:val="es-MX"/>
        </w:rPr>
        <w:t xml:space="preserve">, </w:t>
      </w:r>
      <w:proofErr w:type="spellStart"/>
      <w:r w:rsidR="008E57B2">
        <w:rPr>
          <w:rFonts w:ascii="Verdana" w:eastAsia="Times New Roman" w:hAnsi="Verdana"/>
          <w:color w:val="111111"/>
          <w:sz w:val="18"/>
          <w:szCs w:val="18"/>
          <w:lang w:val="es-MX"/>
        </w:rPr>
        <w:t>childfree</w:t>
      </w:r>
      <w:proofErr w:type="spellEnd"/>
      <w:r w:rsidR="008E57B2">
        <w:rPr>
          <w:rFonts w:ascii="Verdana" w:eastAsia="Times New Roman" w:hAnsi="Verdana"/>
          <w:color w:val="111111"/>
          <w:sz w:val="18"/>
          <w:szCs w:val="18"/>
          <w:lang w:val="es-MX"/>
        </w:rPr>
        <w:t xml:space="preserve"> </w:t>
      </w:r>
    </w:p>
    <w:p w14:paraId="56EEE592" w14:textId="77777777" w:rsidR="001F7D4F" w:rsidRDefault="001F7D4F" w:rsidP="001F7D4F">
      <w:pPr>
        <w:pStyle w:val="Prrafodelista"/>
        <w:numPr>
          <w:ilvl w:val="0"/>
          <w:numId w:val="1"/>
        </w:numPr>
        <w:shd w:val="clear" w:color="auto" w:fill="FFFFFF"/>
        <w:spacing w:after="100" w:afterAutospacing="1" w:line="240" w:lineRule="auto"/>
        <w:rPr>
          <w:rFonts w:ascii="Verdana" w:eastAsia="Times New Roman" w:hAnsi="Verdana"/>
          <w:color w:val="111111"/>
          <w:sz w:val="18"/>
          <w:szCs w:val="18"/>
          <w:lang w:val="es-MX"/>
        </w:rPr>
      </w:pPr>
      <w:r w:rsidRPr="000A56D3">
        <w:rPr>
          <w:rFonts w:ascii="Verdana" w:eastAsia="Times New Roman" w:hAnsi="Verdana"/>
          <w:color w:val="111111"/>
          <w:sz w:val="18"/>
          <w:szCs w:val="18"/>
          <w:lang w:val="es-MX"/>
        </w:rPr>
        <w:t>Nombre de autor</w:t>
      </w:r>
      <w:r>
        <w:rPr>
          <w:rFonts w:ascii="Verdana" w:eastAsia="Times New Roman" w:hAnsi="Verdana"/>
          <w:color w:val="111111"/>
          <w:sz w:val="18"/>
          <w:szCs w:val="18"/>
          <w:lang w:val="es-MX"/>
        </w:rPr>
        <w:t xml:space="preserve">: </w:t>
      </w:r>
      <w:proofErr w:type="spellStart"/>
      <w:r>
        <w:rPr>
          <w:rFonts w:ascii="Verdana" w:eastAsia="Times New Roman" w:hAnsi="Verdana"/>
          <w:color w:val="111111"/>
          <w:sz w:val="18"/>
          <w:szCs w:val="18"/>
          <w:lang w:val="es-MX"/>
        </w:rPr>
        <w:t>Yunuen</w:t>
      </w:r>
      <w:proofErr w:type="spellEnd"/>
      <w:r>
        <w:rPr>
          <w:rFonts w:ascii="Verdana" w:eastAsia="Times New Roman" w:hAnsi="Verdana"/>
          <w:color w:val="111111"/>
          <w:sz w:val="18"/>
          <w:szCs w:val="18"/>
          <w:lang w:val="es-MX"/>
        </w:rPr>
        <w:t xml:space="preserve"> </w:t>
      </w:r>
      <w:proofErr w:type="spellStart"/>
      <w:r>
        <w:rPr>
          <w:rFonts w:ascii="Verdana" w:eastAsia="Times New Roman" w:hAnsi="Verdana"/>
          <w:color w:val="111111"/>
          <w:sz w:val="18"/>
          <w:szCs w:val="18"/>
          <w:lang w:val="es-MX"/>
        </w:rPr>
        <w:t>Ysela</w:t>
      </w:r>
      <w:proofErr w:type="spellEnd"/>
      <w:r>
        <w:rPr>
          <w:rFonts w:ascii="Verdana" w:eastAsia="Times New Roman" w:hAnsi="Verdana"/>
          <w:color w:val="111111"/>
          <w:sz w:val="18"/>
          <w:szCs w:val="18"/>
          <w:lang w:val="es-MX"/>
        </w:rPr>
        <w:t xml:space="preserve"> Mandujano-Salazar</w:t>
      </w:r>
    </w:p>
    <w:p w14:paraId="25E9EC1B" w14:textId="77777777" w:rsidR="001F7D4F" w:rsidRPr="00C9670F" w:rsidRDefault="001F7D4F" w:rsidP="001F7D4F">
      <w:pPr>
        <w:pStyle w:val="Prrafodelista"/>
        <w:numPr>
          <w:ilvl w:val="0"/>
          <w:numId w:val="1"/>
        </w:numPr>
        <w:shd w:val="clear" w:color="auto" w:fill="FFFFFF"/>
        <w:spacing w:after="100" w:afterAutospacing="1" w:line="240" w:lineRule="auto"/>
        <w:rPr>
          <w:rFonts w:ascii="Verdana" w:eastAsia="Times New Roman" w:hAnsi="Verdana"/>
          <w:color w:val="111111"/>
          <w:sz w:val="18"/>
          <w:szCs w:val="18"/>
          <w:lang w:val="es-MX"/>
        </w:rPr>
      </w:pPr>
      <w:r w:rsidRPr="00C9670F">
        <w:rPr>
          <w:rFonts w:ascii="Verdana" w:eastAsia="Times New Roman" w:hAnsi="Verdana"/>
          <w:color w:val="111111"/>
          <w:sz w:val="18"/>
          <w:szCs w:val="18"/>
          <w:lang w:val="es-MX"/>
        </w:rPr>
        <w:t>Grado académico de cada uno de los autores</w:t>
      </w:r>
      <w:r>
        <w:rPr>
          <w:rFonts w:ascii="Verdana" w:eastAsia="Times New Roman" w:hAnsi="Verdana"/>
          <w:color w:val="111111"/>
          <w:sz w:val="18"/>
          <w:szCs w:val="18"/>
          <w:lang w:val="es-MX"/>
        </w:rPr>
        <w:t>: Doctora</w:t>
      </w:r>
    </w:p>
    <w:p w14:paraId="1A138806" w14:textId="77777777" w:rsidR="001F7D4F" w:rsidRPr="00C9670F" w:rsidRDefault="001F7D4F" w:rsidP="001F7D4F">
      <w:pPr>
        <w:numPr>
          <w:ilvl w:val="0"/>
          <w:numId w:val="1"/>
        </w:numPr>
        <w:shd w:val="clear" w:color="auto" w:fill="FFFFFF"/>
        <w:spacing w:after="100" w:afterAutospacing="1" w:line="240" w:lineRule="auto"/>
        <w:rPr>
          <w:rFonts w:ascii="Verdana" w:eastAsia="Times New Roman" w:hAnsi="Verdana"/>
          <w:color w:val="111111"/>
          <w:sz w:val="18"/>
          <w:szCs w:val="18"/>
          <w:lang w:val="es-MX"/>
        </w:rPr>
      </w:pPr>
      <w:r w:rsidRPr="00C9670F">
        <w:rPr>
          <w:rFonts w:ascii="Verdana" w:eastAsia="Times New Roman" w:hAnsi="Verdana"/>
          <w:color w:val="111111"/>
          <w:sz w:val="18"/>
          <w:szCs w:val="18"/>
          <w:lang w:val="es-MX"/>
        </w:rPr>
        <w:t>Institución de adscripción (si la hay) o patrocinador</w:t>
      </w:r>
      <w:r>
        <w:rPr>
          <w:rFonts w:ascii="Verdana" w:eastAsia="Times New Roman" w:hAnsi="Verdana"/>
          <w:color w:val="111111"/>
          <w:sz w:val="18"/>
          <w:szCs w:val="18"/>
          <w:lang w:val="es-MX"/>
        </w:rPr>
        <w:t>: Universidad Autónoma de Ciudad Juárez</w:t>
      </w:r>
    </w:p>
    <w:p w14:paraId="7A561B34" w14:textId="77777777" w:rsidR="001F7D4F" w:rsidRPr="00303151" w:rsidRDefault="001F7D4F" w:rsidP="001F7D4F">
      <w:pPr>
        <w:pStyle w:val="Prrafodelista"/>
        <w:numPr>
          <w:ilvl w:val="0"/>
          <w:numId w:val="1"/>
        </w:numPr>
        <w:spacing w:after="0" w:line="240" w:lineRule="auto"/>
        <w:rPr>
          <w:rStyle w:val="Hipervnculo"/>
          <w:rFonts w:ascii="Verdana" w:eastAsia="Times New Roman" w:hAnsi="Verdana"/>
          <w:sz w:val="18"/>
          <w:szCs w:val="18"/>
          <w:lang w:val="es-MX"/>
        </w:rPr>
      </w:pPr>
      <w:r w:rsidRPr="00303151">
        <w:rPr>
          <w:rFonts w:ascii="Verdana" w:eastAsia="Times New Roman" w:hAnsi="Verdana"/>
          <w:color w:val="111111"/>
          <w:sz w:val="18"/>
          <w:szCs w:val="18"/>
          <w:lang w:val="es-MX"/>
        </w:rPr>
        <w:t>Correo electrónico y </w:t>
      </w:r>
      <w:proofErr w:type="spellStart"/>
      <w:r w:rsidRPr="00303151">
        <w:rPr>
          <w:rFonts w:ascii="Verdana" w:eastAsia="Times New Roman" w:hAnsi="Verdana"/>
          <w:i/>
          <w:iCs/>
          <w:color w:val="111111"/>
          <w:sz w:val="18"/>
          <w:szCs w:val="18"/>
          <w:lang w:val="es-MX"/>
        </w:rPr>
        <w:t>orcid</w:t>
      </w:r>
      <w:proofErr w:type="spellEnd"/>
      <w:r w:rsidRPr="00303151">
        <w:rPr>
          <w:rFonts w:ascii="Verdana" w:eastAsia="Times New Roman" w:hAnsi="Verdana"/>
          <w:color w:val="111111"/>
          <w:sz w:val="18"/>
          <w:szCs w:val="18"/>
          <w:lang w:val="es-MX"/>
        </w:rPr>
        <w:t xml:space="preserve"> (en caso de contar con él): </w:t>
      </w:r>
      <w:hyperlink r:id="rId5" w:history="1">
        <w:r w:rsidRPr="00303151">
          <w:rPr>
            <w:rStyle w:val="Hipervnculo"/>
            <w:rFonts w:ascii="Verdana" w:eastAsia="Times New Roman" w:hAnsi="Verdana"/>
            <w:sz w:val="18"/>
            <w:szCs w:val="18"/>
            <w:lang w:val="es-MX"/>
          </w:rPr>
          <w:t>yunuen.mandujano@uacj.mx</w:t>
        </w:r>
      </w:hyperlink>
      <w:r w:rsidRPr="00303151">
        <w:rPr>
          <w:rFonts w:ascii="Verdana" w:eastAsia="Times New Roman" w:hAnsi="Verdana"/>
          <w:color w:val="111111"/>
          <w:sz w:val="18"/>
          <w:szCs w:val="18"/>
          <w:lang w:val="es-MX"/>
        </w:rPr>
        <w:t xml:space="preserve"> </w:t>
      </w:r>
      <w:hyperlink r:id="rId6" w:history="1">
        <w:r w:rsidRPr="00303151">
          <w:rPr>
            <w:rStyle w:val="Hipervnculo"/>
            <w:rFonts w:ascii="Verdana" w:eastAsia="Times New Roman" w:hAnsi="Verdana"/>
            <w:sz w:val="18"/>
            <w:szCs w:val="18"/>
            <w:lang w:val="es-MX"/>
          </w:rPr>
          <w:t>http://orcid.org/0000-0003-4794-6584</w:t>
        </w:r>
      </w:hyperlink>
    </w:p>
    <w:p w14:paraId="545E8F9A" w14:textId="77777777" w:rsidR="001F7D4F" w:rsidRPr="00C9670F" w:rsidRDefault="001F7D4F" w:rsidP="001812F7">
      <w:pPr>
        <w:shd w:val="clear" w:color="auto" w:fill="FFFFFF"/>
        <w:spacing w:after="100" w:afterAutospacing="1" w:line="240" w:lineRule="auto"/>
        <w:ind w:left="720"/>
        <w:rPr>
          <w:rFonts w:ascii="Verdana" w:eastAsia="Times New Roman" w:hAnsi="Verdana"/>
          <w:color w:val="111111"/>
          <w:sz w:val="18"/>
          <w:szCs w:val="18"/>
          <w:lang w:val="es-MX"/>
        </w:rPr>
      </w:pPr>
    </w:p>
    <w:p w14:paraId="4AB7EE92" w14:textId="77777777" w:rsidR="001F7D4F" w:rsidRDefault="001F7D4F" w:rsidP="001812F7">
      <w:pPr>
        <w:shd w:val="clear" w:color="auto" w:fill="FFFFFF" w:themeFill="background1"/>
        <w:spacing w:afterAutospacing="1" w:line="240" w:lineRule="auto"/>
        <w:rPr>
          <w:color w:val="111111"/>
          <w:sz w:val="18"/>
          <w:szCs w:val="18"/>
          <w:lang w:val="es-MX"/>
        </w:rPr>
      </w:pPr>
      <w:r w:rsidRPr="23B61208">
        <w:rPr>
          <w:rFonts w:ascii="Verdana" w:eastAsia="Verdana" w:hAnsi="Verdana" w:cs="Verdana"/>
          <w:color w:val="111111"/>
          <w:sz w:val="18"/>
          <w:szCs w:val="18"/>
          <w:lang w:val="es-MX"/>
        </w:rPr>
        <w:t>Ponencia 2</w:t>
      </w:r>
    </w:p>
    <w:p w14:paraId="581A0A60" w14:textId="693FAB4D" w:rsidR="008E57B2" w:rsidRDefault="47043578" w:rsidP="47043578">
      <w:pPr>
        <w:rPr>
          <w:rFonts w:ascii="Verdana" w:eastAsia="Verdana" w:hAnsi="Verdana" w:cs="Verdana"/>
          <w:color w:val="111111"/>
          <w:sz w:val="18"/>
          <w:szCs w:val="18"/>
          <w:lang w:val="es-MX"/>
        </w:rPr>
      </w:pPr>
      <w:r w:rsidRPr="47043578">
        <w:rPr>
          <w:rFonts w:ascii="Verdana" w:eastAsia="Verdana" w:hAnsi="Verdana" w:cs="Verdana"/>
          <w:color w:val="111111"/>
          <w:sz w:val="18"/>
          <w:szCs w:val="18"/>
          <w:lang w:val="es-MX"/>
        </w:rPr>
        <w:t>Título: Es</w:t>
      </w:r>
      <w:r w:rsidRPr="00F56D87">
        <w:rPr>
          <w:rFonts w:ascii="Verdana" w:eastAsia="Verdana" w:hAnsi="Verdana" w:cs="Verdana"/>
          <w:b/>
          <w:bCs/>
          <w:color w:val="111111"/>
          <w:sz w:val="18"/>
          <w:szCs w:val="18"/>
          <w:lang w:val="es-MX"/>
        </w:rPr>
        <w:t>cuela de vagabundos: un plebeyo menos, un príncipe más</w:t>
      </w:r>
    </w:p>
    <w:p w14:paraId="7A0CF9FC" w14:textId="77777777" w:rsidR="008E57B2" w:rsidRDefault="47043578" w:rsidP="008E57B2">
      <w:pPr>
        <w:pStyle w:val="Prrafodelista"/>
        <w:numPr>
          <w:ilvl w:val="0"/>
          <w:numId w:val="1"/>
        </w:numPr>
        <w:rPr>
          <w:rFonts w:ascii="Verdana" w:eastAsia="Verdana" w:hAnsi="Verdana" w:cs="Verdana"/>
          <w:color w:val="111111"/>
          <w:sz w:val="18"/>
          <w:szCs w:val="18"/>
          <w:lang w:val="es-MX"/>
        </w:rPr>
      </w:pPr>
      <w:r w:rsidRPr="47043578">
        <w:rPr>
          <w:rFonts w:ascii="Verdana" w:eastAsia="Verdana" w:hAnsi="Verdana" w:cs="Verdana"/>
          <w:color w:val="111111"/>
          <w:sz w:val="18"/>
          <w:szCs w:val="18"/>
          <w:lang w:val="es-MX"/>
        </w:rPr>
        <w:t>Resumen (máximo 300 palabras; debe incluir objetivos, metodología, resultados o avances en su caso).</w:t>
      </w:r>
    </w:p>
    <w:p w14:paraId="1BA50415" w14:textId="77565689" w:rsidR="47043578" w:rsidRDefault="47043578" w:rsidP="47043578">
      <w:pPr>
        <w:rPr>
          <w:rFonts w:ascii="Verdana" w:eastAsia="Verdana" w:hAnsi="Verdana" w:cs="Verdana"/>
          <w:color w:val="111111"/>
          <w:sz w:val="18"/>
          <w:szCs w:val="18"/>
          <w:lang w:val="es-MX"/>
        </w:rPr>
      </w:pPr>
      <w:r w:rsidRPr="47043578">
        <w:rPr>
          <w:rFonts w:ascii="Verdana" w:eastAsia="Verdana" w:hAnsi="Verdana" w:cs="Verdana"/>
          <w:color w:val="111111"/>
          <w:sz w:val="18"/>
          <w:szCs w:val="18"/>
          <w:lang w:val="es-MX"/>
        </w:rPr>
        <w:t xml:space="preserve">El objetivo de esta ponencia es develar el discurso clasista subyacente en una ligera y bien lograda comedia de enredos de la Época de oro del Cine Mexicano. Se trata de mostrar, por medio del análisis </w:t>
      </w:r>
      <w:proofErr w:type="spellStart"/>
      <w:r w:rsidRPr="47043578">
        <w:rPr>
          <w:rFonts w:ascii="Verdana" w:eastAsia="Verdana" w:hAnsi="Verdana" w:cs="Verdana"/>
          <w:color w:val="111111"/>
          <w:sz w:val="18"/>
          <w:szCs w:val="18"/>
          <w:lang w:val="es-MX"/>
        </w:rPr>
        <w:t>sociopsicológico</w:t>
      </w:r>
      <w:proofErr w:type="spellEnd"/>
      <w:r w:rsidRPr="47043578">
        <w:rPr>
          <w:rFonts w:ascii="Verdana" w:eastAsia="Verdana" w:hAnsi="Verdana" w:cs="Verdana"/>
          <w:color w:val="111111"/>
          <w:sz w:val="18"/>
          <w:szCs w:val="18"/>
          <w:lang w:val="es-MX"/>
        </w:rPr>
        <w:t xml:space="preserve"> de una cinta cinematográfica, cómo se encuentra representada, de manera sutil, la primacía de la clase media alta y cómo se puede lograr que, en forma casi inconsciente, el auditorio acepte la propuesta. Es una película con una trama sencilla, pero ágil e interesante, con personajes atractivos, simpáticos y/o carismáticos. Se trata de Escuela de vagabundos (Rogelio A. González, 1955), una comedia icónica del cine nacional de este periodo. Esta cinta cuenta la historia de una familia, cuya madre acostumbra dar cobijo a cuanto vagabundo llega a su casa. Un día, el vagabundo en cuestión resulta ser un personaje atractivo, con cualidades excepcionales. Enamora a la hija mayor, se convierte en apoyo para los negocios del padre y en un miembro indispensable en la vida familiar, pero estas capacidades no las adquirió por ser un vagabundo; al contrario, cuenta con ellas, </w:t>
      </w:r>
      <w:r w:rsidRPr="47043578">
        <w:rPr>
          <w:rFonts w:ascii="Verdana" w:eastAsia="Verdana" w:hAnsi="Verdana" w:cs="Verdana"/>
          <w:color w:val="111111"/>
          <w:sz w:val="18"/>
          <w:szCs w:val="18"/>
          <w:lang w:val="es-MX"/>
        </w:rPr>
        <w:lastRenderedPageBreak/>
        <w:t>se identifica e integra a la familia porque es, al igual que ellos, un hombre de la clase media alta. Un vagabundo real sería incapaz de tales logros.</w:t>
      </w:r>
    </w:p>
    <w:p w14:paraId="5EDF3513" w14:textId="77777777" w:rsidR="008E57B2" w:rsidRDefault="008E57B2" w:rsidP="47043578">
      <w:pPr>
        <w:jc w:val="both"/>
        <w:rPr>
          <w:rFonts w:ascii="Verdana" w:eastAsia="Verdana" w:hAnsi="Verdana" w:cs="Verdana"/>
          <w:color w:val="111111"/>
          <w:sz w:val="18"/>
          <w:szCs w:val="18"/>
          <w:lang w:val="es-MX"/>
        </w:rPr>
      </w:pPr>
    </w:p>
    <w:p w14:paraId="23DF5F14" w14:textId="039F144A" w:rsidR="008E57B2" w:rsidRPr="008579EE" w:rsidRDefault="47043578" w:rsidP="47043578">
      <w:pPr>
        <w:pStyle w:val="Prrafodelista"/>
        <w:numPr>
          <w:ilvl w:val="0"/>
          <w:numId w:val="1"/>
        </w:numPr>
        <w:jc w:val="both"/>
        <w:rPr>
          <w:rFonts w:ascii="Verdana" w:eastAsia="Verdana" w:hAnsi="Verdana" w:cs="Verdana"/>
          <w:color w:val="111111"/>
          <w:sz w:val="18"/>
          <w:szCs w:val="18"/>
          <w:lang w:val="es-MX"/>
        </w:rPr>
      </w:pPr>
      <w:r w:rsidRPr="47043578">
        <w:rPr>
          <w:rFonts w:ascii="Verdana" w:eastAsia="Verdana" w:hAnsi="Verdana" w:cs="Verdana"/>
          <w:color w:val="111111"/>
          <w:sz w:val="18"/>
          <w:szCs w:val="18"/>
          <w:lang w:val="es-MX"/>
        </w:rPr>
        <w:t>Palabras clave: Época de oro del Cine Mexicano, discurso clasista, primacía de la clase media, comedias mexicanas.</w:t>
      </w:r>
    </w:p>
    <w:p w14:paraId="1FD5AFBB" w14:textId="77777777" w:rsidR="001F7D4F" w:rsidRDefault="001F7D4F" w:rsidP="001F7D4F">
      <w:pPr>
        <w:pStyle w:val="Prrafodelista"/>
        <w:numPr>
          <w:ilvl w:val="0"/>
          <w:numId w:val="1"/>
        </w:numPr>
        <w:rPr>
          <w:rFonts w:ascii="Verdana" w:eastAsia="Verdana" w:hAnsi="Verdana" w:cs="Verdana"/>
          <w:color w:val="111111"/>
          <w:sz w:val="18"/>
          <w:szCs w:val="18"/>
          <w:lang w:val="es-MX"/>
        </w:rPr>
      </w:pPr>
      <w:r w:rsidRPr="23B61208">
        <w:rPr>
          <w:rFonts w:ascii="Verdana" w:eastAsia="Verdana" w:hAnsi="Verdana" w:cs="Verdana"/>
          <w:color w:val="111111"/>
          <w:sz w:val="18"/>
          <w:szCs w:val="18"/>
          <w:lang w:val="es-MX"/>
        </w:rPr>
        <w:t xml:space="preserve">Nombre de autor: Celina Alvarado </w:t>
      </w:r>
      <w:proofErr w:type="spellStart"/>
      <w:r w:rsidRPr="23B61208">
        <w:rPr>
          <w:rFonts w:ascii="Verdana" w:eastAsia="Verdana" w:hAnsi="Verdana" w:cs="Verdana"/>
          <w:color w:val="111111"/>
          <w:sz w:val="18"/>
          <w:szCs w:val="18"/>
          <w:lang w:val="es-MX"/>
        </w:rPr>
        <w:t>Gamiño</w:t>
      </w:r>
      <w:proofErr w:type="spellEnd"/>
    </w:p>
    <w:p w14:paraId="63C35F4A" w14:textId="77777777" w:rsidR="001F7D4F" w:rsidRDefault="001F7D4F" w:rsidP="001F7D4F">
      <w:pPr>
        <w:pStyle w:val="Prrafodelista"/>
        <w:numPr>
          <w:ilvl w:val="0"/>
          <w:numId w:val="1"/>
        </w:numPr>
        <w:rPr>
          <w:rFonts w:ascii="Verdana" w:eastAsia="Verdana" w:hAnsi="Verdana" w:cs="Verdana"/>
          <w:color w:val="111111"/>
          <w:sz w:val="18"/>
          <w:szCs w:val="18"/>
          <w:lang w:val="es-MX"/>
        </w:rPr>
      </w:pPr>
      <w:r w:rsidRPr="23B61208">
        <w:rPr>
          <w:rFonts w:ascii="Verdana" w:eastAsia="Verdana" w:hAnsi="Verdana" w:cs="Verdana"/>
          <w:color w:val="111111"/>
          <w:sz w:val="18"/>
          <w:szCs w:val="18"/>
          <w:lang w:val="es-MX"/>
        </w:rPr>
        <w:t>Grado académico de cada uno de los autores: Maestría</w:t>
      </w:r>
    </w:p>
    <w:p w14:paraId="592B893A" w14:textId="77777777" w:rsidR="001F7D4F" w:rsidRDefault="001F7D4F" w:rsidP="001F7D4F">
      <w:pPr>
        <w:pStyle w:val="Prrafodelista"/>
        <w:numPr>
          <w:ilvl w:val="0"/>
          <w:numId w:val="1"/>
        </w:numPr>
        <w:rPr>
          <w:rFonts w:ascii="Verdana" w:eastAsia="Verdana" w:hAnsi="Verdana" w:cs="Verdana"/>
          <w:color w:val="111111"/>
          <w:sz w:val="18"/>
          <w:szCs w:val="18"/>
          <w:lang w:val="es-MX"/>
        </w:rPr>
      </w:pPr>
      <w:r w:rsidRPr="23B61208">
        <w:rPr>
          <w:rFonts w:ascii="Verdana" w:eastAsia="Verdana" w:hAnsi="Verdana" w:cs="Verdana"/>
          <w:color w:val="111111"/>
          <w:sz w:val="18"/>
          <w:szCs w:val="18"/>
          <w:lang w:val="es-MX"/>
        </w:rPr>
        <w:t>Institución de adscripción (si la hay) o patrocinador: Universidad Autónoma de Ciudad Juárez</w:t>
      </w:r>
    </w:p>
    <w:p w14:paraId="763C4CC2" w14:textId="77777777" w:rsidR="001F7D4F" w:rsidRDefault="001F7D4F" w:rsidP="001F7D4F">
      <w:pPr>
        <w:pStyle w:val="Prrafodelista"/>
        <w:numPr>
          <w:ilvl w:val="0"/>
          <w:numId w:val="1"/>
        </w:numPr>
        <w:rPr>
          <w:rFonts w:ascii="Verdana" w:eastAsia="Verdana" w:hAnsi="Verdana" w:cs="Verdana"/>
          <w:color w:val="111111"/>
          <w:sz w:val="18"/>
          <w:szCs w:val="18"/>
          <w:lang w:val="es-MX"/>
        </w:rPr>
      </w:pPr>
      <w:r w:rsidRPr="23B61208">
        <w:rPr>
          <w:rFonts w:ascii="Verdana" w:eastAsia="Verdana" w:hAnsi="Verdana" w:cs="Verdana"/>
          <w:color w:val="111111"/>
          <w:sz w:val="18"/>
          <w:szCs w:val="18"/>
          <w:lang w:val="es-MX"/>
        </w:rPr>
        <w:t xml:space="preserve">Correo electrónico y </w:t>
      </w:r>
      <w:proofErr w:type="spellStart"/>
      <w:r w:rsidRPr="23B61208">
        <w:rPr>
          <w:rFonts w:ascii="Verdana" w:eastAsia="Verdana" w:hAnsi="Verdana" w:cs="Verdana"/>
          <w:i/>
          <w:iCs/>
          <w:color w:val="111111"/>
          <w:sz w:val="18"/>
          <w:szCs w:val="18"/>
          <w:lang w:val="es-MX"/>
        </w:rPr>
        <w:t>orcid</w:t>
      </w:r>
      <w:proofErr w:type="spellEnd"/>
      <w:r w:rsidRPr="23B61208">
        <w:rPr>
          <w:rFonts w:ascii="Verdana" w:eastAsia="Verdana" w:hAnsi="Verdana" w:cs="Verdana"/>
          <w:color w:val="111111"/>
          <w:sz w:val="18"/>
          <w:szCs w:val="18"/>
          <w:lang w:val="es-MX"/>
        </w:rPr>
        <w:t xml:space="preserve"> (en caso de contar con él): </w:t>
      </w:r>
      <w:hyperlink r:id="rId7">
        <w:r w:rsidRPr="23B61208">
          <w:rPr>
            <w:rStyle w:val="Hipervnculo"/>
            <w:rFonts w:ascii="Verdana" w:eastAsia="Verdana" w:hAnsi="Verdana" w:cs="Verdana"/>
            <w:sz w:val="18"/>
            <w:szCs w:val="18"/>
            <w:lang w:val="es-MX"/>
          </w:rPr>
          <w:t>celina.alvarado@uacj.mx</w:t>
        </w:r>
      </w:hyperlink>
      <w:r w:rsidRPr="23B61208">
        <w:rPr>
          <w:rFonts w:ascii="Verdana" w:eastAsia="Verdana" w:hAnsi="Verdana" w:cs="Verdana"/>
          <w:color w:val="111111"/>
          <w:sz w:val="18"/>
          <w:szCs w:val="18"/>
          <w:lang w:val="es-MX"/>
        </w:rPr>
        <w:t xml:space="preserve"> </w:t>
      </w:r>
      <w:hyperlink r:id="rId8">
        <w:r w:rsidRPr="23B61208">
          <w:rPr>
            <w:rStyle w:val="Hipervnculo"/>
            <w:rFonts w:ascii="Verdana" w:eastAsia="Verdana" w:hAnsi="Verdana" w:cs="Verdana"/>
            <w:sz w:val="18"/>
            <w:szCs w:val="18"/>
            <w:lang w:val="es-MX"/>
          </w:rPr>
          <w:t>https://orcid.org/0000-0002-9264-9362</w:t>
        </w:r>
      </w:hyperlink>
    </w:p>
    <w:p w14:paraId="37F9B881" w14:textId="2A590D2A" w:rsidR="001E46B5" w:rsidRDefault="001E46B5" w:rsidP="001F7D4F">
      <w:pPr>
        <w:rPr>
          <w:rFonts w:ascii="Times New Roman" w:hAnsi="Times New Roman" w:cs="Times New Roman"/>
          <w:sz w:val="24"/>
          <w:szCs w:val="24"/>
          <w:lang w:val="es-MX"/>
        </w:rPr>
      </w:pPr>
    </w:p>
    <w:p w14:paraId="752D6E9F" w14:textId="7F19BBD2" w:rsidR="00661EB6" w:rsidRDefault="00661EB6" w:rsidP="00661EB6">
      <w:pPr>
        <w:shd w:val="clear" w:color="auto" w:fill="FFFFFF" w:themeFill="background1"/>
        <w:spacing w:afterAutospacing="1" w:line="240" w:lineRule="auto"/>
        <w:rPr>
          <w:color w:val="111111"/>
          <w:sz w:val="18"/>
          <w:szCs w:val="18"/>
          <w:lang w:val="es-MX"/>
        </w:rPr>
      </w:pPr>
      <w:r w:rsidRPr="23B61208">
        <w:rPr>
          <w:rFonts w:ascii="Verdana" w:eastAsia="Verdana" w:hAnsi="Verdana" w:cs="Verdana"/>
          <w:color w:val="111111"/>
          <w:sz w:val="18"/>
          <w:szCs w:val="18"/>
          <w:lang w:val="es-MX"/>
        </w:rPr>
        <w:t xml:space="preserve">Ponencia </w:t>
      </w:r>
      <w:r w:rsidR="00060BF4">
        <w:rPr>
          <w:rFonts w:ascii="Verdana" w:eastAsia="Verdana" w:hAnsi="Verdana" w:cs="Verdana"/>
          <w:color w:val="111111"/>
          <w:sz w:val="18"/>
          <w:szCs w:val="18"/>
          <w:lang w:val="es-MX"/>
        </w:rPr>
        <w:t>3</w:t>
      </w:r>
    </w:p>
    <w:p w14:paraId="6AF9B2BC" w14:textId="68D1F15A" w:rsidR="00661EB6" w:rsidRDefault="52B13AB8" w:rsidP="00661EB6">
      <w:pPr>
        <w:pStyle w:val="Prrafodelista"/>
        <w:numPr>
          <w:ilvl w:val="0"/>
          <w:numId w:val="1"/>
        </w:numPr>
        <w:rPr>
          <w:rFonts w:ascii="Verdana" w:eastAsia="Verdana" w:hAnsi="Verdana" w:cs="Verdana"/>
          <w:color w:val="111111"/>
          <w:sz w:val="18"/>
          <w:szCs w:val="18"/>
          <w:lang w:val="es-MX"/>
        </w:rPr>
      </w:pPr>
      <w:r w:rsidRPr="52B13AB8">
        <w:rPr>
          <w:rFonts w:ascii="Verdana" w:eastAsia="Verdana" w:hAnsi="Verdana" w:cs="Verdana"/>
          <w:color w:val="111111"/>
          <w:sz w:val="18"/>
          <w:szCs w:val="18"/>
          <w:lang w:val="es-MX"/>
        </w:rPr>
        <w:t xml:space="preserve">Título:  </w:t>
      </w:r>
      <w:r w:rsidRPr="00F56D87">
        <w:rPr>
          <w:rFonts w:ascii="Verdana" w:eastAsia="Verdana" w:hAnsi="Verdana" w:cs="Verdana"/>
          <w:b/>
          <w:bCs/>
          <w:i/>
          <w:iCs/>
          <w:color w:val="111111"/>
          <w:sz w:val="18"/>
          <w:szCs w:val="18"/>
          <w:lang w:val="es-MX"/>
        </w:rPr>
        <w:t>Nuevo orden</w:t>
      </w:r>
      <w:r w:rsidRPr="00F56D87">
        <w:rPr>
          <w:rFonts w:ascii="Verdana" w:eastAsia="Verdana" w:hAnsi="Verdana" w:cs="Verdana"/>
          <w:b/>
          <w:bCs/>
          <w:color w:val="111111"/>
          <w:sz w:val="18"/>
          <w:szCs w:val="18"/>
          <w:lang w:val="es-MX"/>
        </w:rPr>
        <w:t>: La pesadilla del privilegio ante la lucha de los movimientos feministas</w:t>
      </w:r>
    </w:p>
    <w:p w14:paraId="084AC292" w14:textId="77777777" w:rsidR="00661EB6" w:rsidRDefault="52B13AB8" w:rsidP="00661EB6">
      <w:pPr>
        <w:pStyle w:val="Prrafodelista"/>
        <w:numPr>
          <w:ilvl w:val="0"/>
          <w:numId w:val="1"/>
        </w:numPr>
        <w:rPr>
          <w:rFonts w:ascii="Verdana" w:eastAsia="Verdana" w:hAnsi="Verdana" w:cs="Verdana"/>
          <w:color w:val="111111"/>
          <w:sz w:val="18"/>
          <w:szCs w:val="18"/>
          <w:lang w:val="es-MX"/>
        </w:rPr>
      </w:pPr>
      <w:r w:rsidRPr="52B13AB8">
        <w:rPr>
          <w:rFonts w:ascii="Verdana" w:eastAsia="Verdana" w:hAnsi="Verdana" w:cs="Verdana"/>
          <w:color w:val="111111"/>
          <w:sz w:val="18"/>
          <w:szCs w:val="18"/>
          <w:lang w:val="es-MX"/>
        </w:rPr>
        <w:t>Resumen (máximo 300 palabras; debe incluir objetivos, metodología, resultados o avances en su caso).</w:t>
      </w:r>
    </w:p>
    <w:p w14:paraId="77FD331F" w14:textId="4B2BC581" w:rsidR="52B13AB8" w:rsidRDefault="52B13AB8" w:rsidP="52B13AB8">
      <w:pPr>
        <w:rPr>
          <w:rFonts w:ascii="Verdana" w:eastAsia="Verdana" w:hAnsi="Verdana" w:cs="Verdana"/>
          <w:i/>
          <w:iCs/>
          <w:color w:val="111111"/>
          <w:sz w:val="18"/>
          <w:szCs w:val="18"/>
          <w:lang w:val="es-MX"/>
        </w:rPr>
      </w:pPr>
      <w:r w:rsidRPr="52B13AB8">
        <w:rPr>
          <w:rFonts w:ascii="Verdana" w:eastAsia="Verdana" w:hAnsi="Verdana" w:cs="Verdana"/>
          <w:color w:val="111111"/>
          <w:sz w:val="18"/>
          <w:szCs w:val="18"/>
          <w:lang w:val="es-MX"/>
        </w:rPr>
        <w:t xml:space="preserve">En el año 2020, el director Michel Franco estrenó en el Festival de Cine de Venecia la película franco-mexicana </w:t>
      </w:r>
      <w:r w:rsidRPr="52B13AB8">
        <w:rPr>
          <w:rFonts w:ascii="Verdana" w:eastAsia="Verdana" w:hAnsi="Verdana" w:cs="Verdana"/>
          <w:i/>
          <w:iCs/>
          <w:color w:val="111111"/>
          <w:sz w:val="18"/>
          <w:szCs w:val="18"/>
          <w:lang w:val="es-MX"/>
        </w:rPr>
        <w:t>Nuevo orden</w:t>
      </w:r>
      <w:r w:rsidRPr="52B13AB8">
        <w:rPr>
          <w:rFonts w:ascii="Verdana" w:eastAsia="Verdana" w:hAnsi="Verdana" w:cs="Verdana"/>
          <w:color w:val="111111"/>
          <w:sz w:val="18"/>
          <w:szCs w:val="18"/>
          <w:lang w:val="es-MX"/>
        </w:rPr>
        <w:t xml:space="preserve">, recibiendo el Gran Premio del Jurado. Si bien en un principio la obra fue recibida con loas, debido a su representación de las luchas sociales en México y su carácter </w:t>
      </w:r>
      <w:proofErr w:type="spellStart"/>
      <w:r w:rsidRPr="52B13AB8">
        <w:rPr>
          <w:rFonts w:ascii="Verdana" w:eastAsia="Verdana" w:hAnsi="Verdana" w:cs="Verdana"/>
          <w:color w:val="111111"/>
          <w:sz w:val="18"/>
          <w:szCs w:val="18"/>
          <w:lang w:val="es-MX"/>
        </w:rPr>
        <w:t>distópico</w:t>
      </w:r>
      <w:proofErr w:type="spellEnd"/>
      <w:r w:rsidRPr="52B13AB8">
        <w:rPr>
          <w:rFonts w:ascii="Verdana" w:eastAsia="Verdana" w:hAnsi="Verdana" w:cs="Verdana"/>
          <w:color w:val="111111"/>
          <w:sz w:val="18"/>
          <w:szCs w:val="18"/>
          <w:lang w:val="es-MX"/>
        </w:rPr>
        <w:t xml:space="preserve">, la crítica mexicana, casi de inmediato, la acusó de racismo y clasismo, como resultado de su representación de la sociedad en dos estratos bien diferenciados por sus genotipos raciales y sus estratos. Sin embargo, no es lo único que puede objetarse a esta película. No sólo abundan los estereotipos de raza y clase social, sino también se plantea una paranoia de la clase privilegiada hacia los movimientos sociales, en específico, los movimientos feministas. En este sentido, el objetivo de esta ponencia es demostrar que la película establece una iconografía relacionable con las marchas feministas de la CDMX en los últimos años y posiciona la empatía de le </w:t>
      </w:r>
      <w:proofErr w:type="spellStart"/>
      <w:r w:rsidRPr="52B13AB8">
        <w:rPr>
          <w:rFonts w:ascii="Verdana" w:eastAsia="Verdana" w:hAnsi="Verdana" w:cs="Verdana"/>
          <w:color w:val="111111"/>
          <w:sz w:val="18"/>
          <w:szCs w:val="18"/>
          <w:lang w:val="es-MX"/>
        </w:rPr>
        <w:t>espectadore</w:t>
      </w:r>
      <w:proofErr w:type="spellEnd"/>
      <w:r w:rsidRPr="52B13AB8">
        <w:rPr>
          <w:rFonts w:ascii="Verdana" w:eastAsia="Verdana" w:hAnsi="Verdana" w:cs="Verdana"/>
          <w:color w:val="111111"/>
          <w:sz w:val="18"/>
          <w:szCs w:val="18"/>
          <w:lang w:val="es-MX"/>
        </w:rPr>
        <w:t xml:space="preserve"> en una mujer, bajo la imagen de lo bueno, para así trazar una causalidad trágica que plantea una paranoia desde el privilegio hacia los movimientos feministas mexicanos. Para conseguir este resultado, la película será analizada con base en los estudios de semiología de la imagen de Giles </w:t>
      </w:r>
      <w:proofErr w:type="spellStart"/>
      <w:r w:rsidRPr="52B13AB8">
        <w:rPr>
          <w:rFonts w:ascii="Verdana" w:eastAsia="Verdana" w:hAnsi="Verdana" w:cs="Verdana"/>
          <w:color w:val="111111"/>
          <w:sz w:val="18"/>
          <w:szCs w:val="18"/>
          <w:lang w:val="es-MX"/>
        </w:rPr>
        <w:t>Deleuze</w:t>
      </w:r>
      <w:proofErr w:type="spellEnd"/>
      <w:r w:rsidRPr="52B13AB8">
        <w:rPr>
          <w:rFonts w:ascii="Verdana" w:eastAsia="Verdana" w:hAnsi="Verdana" w:cs="Verdana"/>
          <w:color w:val="111111"/>
          <w:sz w:val="18"/>
          <w:szCs w:val="18"/>
          <w:lang w:val="es-MX"/>
        </w:rPr>
        <w:t xml:space="preserve">, y narratológicos de </w:t>
      </w:r>
      <w:proofErr w:type="spellStart"/>
      <w:r w:rsidRPr="52B13AB8">
        <w:rPr>
          <w:rFonts w:ascii="Verdana" w:eastAsia="Verdana" w:hAnsi="Verdana" w:cs="Verdana"/>
          <w:color w:val="111111"/>
          <w:sz w:val="18"/>
          <w:szCs w:val="18"/>
          <w:lang w:val="es-MX"/>
        </w:rPr>
        <w:t>Roland</w:t>
      </w:r>
      <w:proofErr w:type="spellEnd"/>
      <w:r w:rsidRPr="52B13AB8">
        <w:rPr>
          <w:rFonts w:ascii="Verdana" w:eastAsia="Verdana" w:hAnsi="Verdana" w:cs="Verdana"/>
          <w:color w:val="111111"/>
          <w:sz w:val="18"/>
          <w:szCs w:val="18"/>
          <w:lang w:val="es-MX"/>
        </w:rPr>
        <w:t xml:space="preserve"> </w:t>
      </w:r>
      <w:proofErr w:type="spellStart"/>
      <w:r w:rsidRPr="52B13AB8">
        <w:rPr>
          <w:rFonts w:ascii="Verdana" w:eastAsia="Verdana" w:hAnsi="Verdana" w:cs="Verdana"/>
          <w:color w:val="111111"/>
          <w:sz w:val="18"/>
          <w:szCs w:val="18"/>
          <w:lang w:val="es-MX"/>
        </w:rPr>
        <w:t>Barthes</w:t>
      </w:r>
      <w:proofErr w:type="spellEnd"/>
      <w:r w:rsidRPr="52B13AB8">
        <w:rPr>
          <w:rFonts w:ascii="Verdana" w:eastAsia="Verdana" w:hAnsi="Verdana" w:cs="Verdana"/>
          <w:color w:val="111111"/>
          <w:sz w:val="18"/>
          <w:szCs w:val="18"/>
          <w:lang w:val="es-MX"/>
        </w:rPr>
        <w:t xml:space="preserve">, la secuencialidad, y de Robert </w:t>
      </w:r>
      <w:proofErr w:type="spellStart"/>
      <w:r w:rsidRPr="52B13AB8">
        <w:rPr>
          <w:rFonts w:ascii="Verdana" w:eastAsia="Verdana" w:hAnsi="Verdana" w:cs="Verdana"/>
          <w:color w:val="111111"/>
          <w:sz w:val="18"/>
          <w:szCs w:val="18"/>
          <w:lang w:val="es-MX"/>
        </w:rPr>
        <w:t>Stam</w:t>
      </w:r>
      <w:proofErr w:type="spellEnd"/>
      <w:r w:rsidRPr="52B13AB8">
        <w:rPr>
          <w:rFonts w:ascii="Verdana" w:eastAsia="Verdana" w:hAnsi="Verdana" w:cs="Verdana"/>
          <w:color w:val="111111"/>
          <w:sz w:val="18"/>
          <w:szCs w:val="18"/>
          <w:lang w:val="es-MX"/>
        </w:rPr>
        <w:t xml:space="preserve"> </w:t>
      </w:r>
      <w:r w:rsidRPr="52B13AB8">
        <w:rPr>
          <w:rFonts w:ascii="Verdana" w:eastAsia="Verdana" w:hAnsi="Verdana" w:cs="Verdana"/>
          <w:i/>
          <w:iCs/>
          <w:color w:val="111111"/>
          <w:sz w:val="18"/>
          <w:szCs w:val="18"/>
          <w:lang w:val="es-MX"/>
        </w:rPr>
        <w:t xml:space="preserve">et </w:t>
      </w:r>
      <w:proofErr w:type="spellStart"/>
      <w:r w:rsidRPr="52B13AB8">
        <w:rPr>
          <w:rFonts w:ascii="Verdana" w:eastAsia="Verdana" w:hAnsi="Verdana" w:cs="Verdana"/>
          <w:i/>
          <w:iCs/>
          <w:color w:val="111111"/>
          <w:sz w:val="18"/>
          <w:szCs w:val="18"/>
          <w:lang w:val="es-MX"/>
        </w:rPr>
        <w:t>alt</w:t>
      </w:r>
      <w:proofErr w:type="spellEnd"/>
      <w:r w:rsidRPr="52B13AB8">
        <w:rPr>
          <w:rFonts w:ascii="Verdana" w:eastAsia="Verdana" w:hAnsi="Verdana" w:cs="Verdana"/>
          <w:i/>
          <w:iCs/>
          <w:color w:val="111111"/>
          <w:sz w:val="18"/>
          <w:szCs w:val="18"/>
          <w:lang w:val="es-MX"/>
        </w:rPr>
        <w:t xml:space="preserve">., </w:t>
      </w:r>
      <w:r w:rsidRPr="52B13AB8">
        <w:rPr>
          <w:rFonts w:ascii="Verdana" w:eastAsia="Verdana" w:hAnsi="Verdana" w:cs="Verdana"/>
          <w:color w:val="111111"/>
          <w:sz w:val="18"/>
          <w:szCs w:val="18"/>
          <w:lang w:val="es-MX"/>
        </w:rPr>
        <w:t xml:space="preserve">la estructura del relato. </w:t>
      </w:r>
    </w:p>
    <w:p w14:paraId="371720A6" w14:textId="77777777" w:rsidR="00661EB6" w:rsidRDefault="00661EB6" w:rsidP="00661EB6">
      <w:pPr>
        <w:pStyle w:val="Prrafodelista"/>
        <w:numPr>
          <w:ilvl w:val="0"/>
          <w:numId w:val="1"/>
        </w:numPr>
        <w:jc w:val="both"/>
        <w:rPr>
          <w:rFonts w:ascii="Verdana" w:eastAsia="Verdana" w:hAnsi="Verdana" w:cs="Verdana"/>
          <w:color w:val="111111"/>
          <w:sz w:val="18"/>
          <w:szCs w:val="18"/>
          <w:lang w:val="es-MX"/>
        </w:rPr>
      </w:pPr>
    </w:p>
    <w:p w14:paraId="0D4C5055" w14:textId="218DCA7F" w:rsidR="00661EB6" w:rsidRDefault="52B13AB8" w:rsidP="00661EB6">
      <w:pPr>
        <w:pStyle w:val="Prrafodelista"/>
        <w:numPr>
          <w:ilvl w:val="0"/>
          <w:numId w:val="1"/>
        </w:numPr>
        <w:jc w:val="both"/>
        <w:rPr>
          <w:rFonts w:ascii="Verdana" w:eastAsia="Verdana" w:hAnsi="Verdana" w:cs="Verdana"/>
          <w:color w:val="111111"/>
          <w:sz w:val="18"/>
          <w:szCs w:val="18"/>
          <w:lang w:val="es-MX"/>
        </w:rPr>
      </w:pPr>
      <w:r w:rsidRPr="52B13AB8">
        <w:rPr>
          <w:rFonts w:ascii="Verdana" w:eastAsia="Verdana" w:hAnsi="Verdana" w:cs="Verdana"/>
          <w:color w:val="111111"/>
          <w:sz w:val="18"/>
          <w:szCs w:val="18"/>
          <w:lang w:val="es-MX"/>
        </w:rPr>
        <w:t>Palabras clave:  cine, feminismo, movimientos sociales, iconografía, narratología, semiología</w:t>
      </w:r>
    </w:p>
    <w:p w14:paraId="43B2800E" w14:textId="41C03A9B" w:rsidR="00661EB6" w:rsidRDefault="52B13AB8" w:rsidP="00661EB6">
      <w:pPr>
        <w:pStyle w:val="Prrafodelista"/>
        <w:numPr>
          <w:ilvl w:val="0"/>
          <w:numId w:val="1"/>
        </w:numPr>
        <w:rPr>
          <w:rFonts w:ascii="Verdana" w:eastAsia="Verdana" w:hAnsi="Verdana" w:cs="Verdana"/>
          <w:color w:val="111111"/>
          <w:sz w:val="18"/>
          <w:szCs w:val="18"/>
          <w:lang w:val="es-MX"/>
        </w:rPr>
      </w:pPr>
      <w:r w:rsidRPr="52B13AB8">
        <w:rPr>
          <w:rFonts w:ascii="Verdana" w:eastAsia="Verdana" w:hAnsi="Verdana" w:cs="Verdana"/>
          <w:color w:val="111111"/>
          <w:sz w:val="18"/>
          <w:szCs w:val="18"/>
          <w:lang w:val="es-MX"/>
        </w:rPr>
        <w:t>Nombre de autor: Luis Antonio Becerra Soria</w:t>
      </w:r>
    </w:p>
    <w:p w14:paraId="31E77540" w14:textId="21BEFC4B" w:rsidR="00661EB6" w:rsidRDefault="52B13AB8" w:rsidP="00661EB6">
      <w:pPr>
        <w:pStyle w:val="Prrafodelista"/>
        <w:numPr>
          <w:ilvl w:val="0"/>
          <w:numId w:val="1"/>
        </w:numPr>
        <w:rPr>
          <w:rFonts w:ascii="Symbol" w:eastAsia="Symbol" w:hAnsi="Symbol" w:cs="Symbol"/>
          <w:color w:val="111111"/>
          <w:sz w:val="18"/>
          <w:szCs w:val="18"/>
          <w:lang w:val="es-MX"/>
        </w:rPr>
      </w:pPr>
      <w:r w:rsidRPr="52B13AB8">
        <w:rPr>
          <w:rFonts w:ascii="Verdana" w:eastAsia="Verdana" w:hAnsi="Verdana" w:cs="Verdana"/>
          <w:color w:val="111111"/>
          <w:sz w:val="18"/>
          <w:szCs w:val="18"/>
          <w:lang w:val="es-MX"/>
        </w:rPr>
        <w:t xml:space="preserve">Grado académico de cada uno de los autores: Maestría </w:t>
      </w:r>
    </w:p>
    <w:p w14:paraId="1789DBC3" w14:textId="433B27FD" w:rsidR="00661EB6" w:rsidRDefault="52B13AB8" w:rsidP="00661EB6">
      <w:pPr>
        <w:pStyle w:val="Prrafodelista"/>
        <w:numPr>
          <w:ilvl w:val="0"/>
          <w:numId w:val="1"/>
        </w:numPr>
        <w:rPr>
          <w:rFonts w:ascii="Verdana" w:eastAsia="Verdana" w:hAnsi="Verdana" w:cs="Verdana"/>
          <w:color w:val="111111"/>
          <w:sz w:val="18"/>
          <w:szCs w:val="18"/>
          <w:lang w:val="es-MX"/>
        </w:rPr>
      </w:pPr>
      <w:r w:rsidRPr="52B13AB8">
        <w:rPr>
          <w:rFonts w:ascii="Verdana" w:eastAsia="Verdana" w:hAnsi="Verdana" w:cs="Verdana"/>
          <w:color w:val="111111"/>
          <w:sz w:val="18"/>
          <w:szCs w:val="18"/>
          <w:lang w:val="es-MX"/>
        </w:rPr>
        <w:t xml:space="preserve">Institución de adscripción (si la hay) o patrocinador:  UNAM, </w:t>
      </w:r>
      <w:proofErr w:type="spellStart"/>
      <w:r w:rsidRPr="52B13AB8">
        <w:rPr>
          <w:rFonts w:ascii="Verdana" w:eastAsia="Verdana" w:hAnsi="Verdana" w:cs="Verdana"/>
          <w:color w:val="111111"/>
          <w:sz w:val="18"/>
          <w:szCs w:val="18"/>
          <w:lang w:val="es-MX"/>
        </w:rPr>
        <w:t>FFyL</w:t>
      </w:r>
      <w:proofErr w:type="spellEnd"/>
    </w:p>
    <w:p w14:paraId="1EC09492" w14:textId="44584316" w:rsidR="00661EB6" w:rsidRDefault="52B13AB8" w:rsidP="00661EB6">
      <w:pPr>
        <w:pStyle w:val="Prrafodelista"/>
        <w:numPr>
          <w:ilvl w:val="0"/>
          <w:numId w:val="1"/>
        </w:numPr>
        <w:rPr>
          <w:rFonts w:ascii="Verdana" w:eastAsia="Verdana" w:hAnsi="Verdana" w:cs="Verdana"/>
          <w:color w:val="111111"/>
          <w:sz w:val="18"/>
          <w:szCs w:val="18"/>
          <w:lang w:val="es-MX"/>
        </w:rPr>
      </w:pPr>
      <w:r w:rsidRPr="52B13AB8">
        <w:rPr>
          <w:rFonts w:eastAsia="Times New Roman"/>
          <w:color w:val="111111"/>
          <w:sz w:val="14"/>
          <w:szCs w:val="14"/>
          <w:lang w:val="es-MX"/>
        </w:rPr>
        <w:t xml:space="preserve"> </w:t>
      </w:r>
      <w:r w:rsidRPr="52B13AB8">
        <w:rPr>
          <w:rFonts w:ascii="Verdana" w:eastAsia="Verdana" w:hAnsi="Verdana" w:cs="Verdana"/>
          <w:color w:val="111111"/>
          <w:sz w:val="18"/>
          <w:szCs w:val="18"/>
          <w:lang w:val="es-MX"/>
        </w:rPr>
        <w:t>Correo electrónico:</w:t>
      </w:r>
      <w:r w:rsidRPr="00060BF4">
        <w:rPr>
          <w:rFonts w:ascii="Verdana" w:eastAsia="Verdana" w:hAnsi="Verdana" w:cs="Verdana"/>
          <w:color w:val="111111"/>
          <w:sz w:val="18"/>
          <w:szCs w:val="18"/>
          <w:lang w:val="es-MX"/>
        </w:rPr>
        <w:t xml:space="preserve"> </w:t>
      </w:r>
      <w:hyperlink r:id="rId9" w:history="1">
        <w:r w:rsidR="00EE4920" w:rsidRPr="00B75E1D">
          <w:rPr>
            <w:rStyle w:val="Hipervnculo"/>
            <w:rFonts w:ascii="Verdana" w:eastAsia="Verdana" w:hAnsi="Verdana" w:cs="Verdana"/>
            <w:sz w:val="18"/>
            <w:szCs w:val="18"/>
            <w:lang w:val="es-MX"/>
          </w:rPr>
          <w:t>luisbecerra@filos.unam.mx</w:t>
        </w:r>
      </w:hyperlink>
    </w:p>
    <w:p w14:paraId="2B3C2730" w14:textId="1F944BD9" w:rsidR="00EE4920" w:rsidRPr="00060BF4" w:rsidRDefault="00EE4920" w:rsidP="00661EB6">
      <w:pPr>
        <w:pStyle w:val="Prrafodelista"/>
        <w:numPr>
          <w:ilvl w:val="0"/>
          <w:numId w:val="1"/>
        </w:numPr>
        <w:rPr>
          <w:rFonts w:ascii="Verdana" w:eastAsia="Verdana" w:hAnsi="Verdana" w:cs="Verdana"/>
          <w:color w:val="111111"/>
          <w:sz w:val="18"/>
          <w:szCs w:val="18"/>
          <w:lang w:val="es-MX"/>
        </w:rPr>
      </w:pPr>
      <w:r>
        <w:rPr>
          <w:rFonts w:ascii="Verdana" w:eastAsia="Verdana" w:hAnsi="Verdana" w:cs="Verdana"/>
          <w:color w:val="111111"/>
          <w:sz w:val="18"/>
          <w:szCs w:val="18"/>
          <w:lang w:val="es-MX"/>
        </w:rPr>
        <w:t xml:space="preserve">ORCID: </w:t>
      </w:r>
      <w:r w:rsidR="00226B35" w:rsidRPr="00226B35">
        <w:rPr>
          <w:rFonts w:ascii="Verdana" w:eastAsia="Verdana" w:hAnsi="Verdana" w:cs="Verdana"/>
          <w:color w:val="111111"/>
          <w:sz w:val="18"/>
          <w:szCs w:val="18"/>
          <w:lang w:val="es-MX"/>
        </w:rPr>
        <w:t>https://orcid.org/0000-0002-7780-9137</w:t>
      </w:r>
    </w:p>
    <w:p w14:paraId="355ABDBB" w14:textId="77777777" w:rsidR="00661EB6" w:rsidRPr="00060BF4" w:rsidRDefault="00661EB6" w:rsidP="001F7D4F">
      <w:pPr>
        <w:rPr>
          <w:rFonts w:ascii="Verdana" w:eastAsia="Verdana" w:hAnsi="Verdana" w:cs="Verdana"/>
          <w:color w:val="111111"/>
          <w:sz w:val="18"/>
          <w:szCs w:val="18"/>
          <w:lang w:val="es-MX" w:eastAsia="ja-JP"/>
        </w:rPr>
      </w:pPr>
    </w:p>
    <w:sectPr w:rsidR="00661EB6" w:rsidRPr="00060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0A5F"/>
    <w:multiLevelType w:val="hybridMultilevel"/>
    <w:tmpl w:val="CC660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U3tDQ2MbMwMjMzMrJU0lEKTi0uzszPAykwrgUAr61l5ywAAAA="/>
  </w:docVars>
  <w:rsids>
    <w:rsidRoot w:val="001E46B5"/>
    <w:rsid w:val="000106D2"/>
    <w:rsid w:val="00041FE1"/>
    <w:rsid w:val="00060BF4"/>
    <w:rsid w:val="001812F7"/>
    <w:rsid w:val="00185D14"/>
    <w:rsid w:val="001C3AF2"/>
    <w:rsid w:val="001E46B5"/>
    <w:rsid w:val="001F7D4F"/>
    <w:rsid w:val="00226B35"/>
    <w:rsid w:val="002D5FD2"/>
    <w:rsid w:val="00366B5A"/>
    <w:rsid w:val="00423212"/>
    <w:rsid w:val="0048786A"/>
    <w:rsid w:val="00560B78"/>
    <w:rsid w:val="005C4405"/>
    <w:rsid w:val="00661EB6"/>
    <w:rsid w:val="006766E4"/>
    <w:rsid w:val="00882F7B"/>
    <w:rsid w:val="008E57B2"/>
    <w:rsid w:val="00BA20B8"/>
    <w:rsid w:val="00CE00D1"/>
    <w:rsid w:val="00E272EC"/>
    <w:rsid w:val="00EE479C"/>
    <w:rsid w:val="00EE4920"/>
    <w:rsid w:val="00F56D87"/>
    <w:rsid w:val="00F936BD"/>
    <w:rsid w:val="00FA664A"/>
    <w:rsid w:val="00FF6DF3"/>
    <w:rsid w:val="0A8813BD"/>
    <w:rsid w:val="47043578"/>
    <w:rsid w:val="52B13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62A1"/>
  <w15:chartTrackingRefBased/>
  <w15:docId w15:val="{BEB68B02-0A75-41F3-AF8F-FB10ED93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E46B5"/>
    <w:rPr>
      <w:color w:val="0563C1" w:themeColor="hyperlink"/>
      <w:u w:val="single"/>
    </w:rPr>
  </w:style>
  <w:style w:type="character" w:customStyle="1" w:styleId="UnresolvedMention">
    <w:name w:val="Unresolved Mention"/>
    <w:basedOn w:val="Fuentedeprrafopredeter"/>
    <w:uiPriority w:val="99"/>
    <w:semiHidden/>
    <w:unhideWhenUsed/>
    <w:rsid w:val="001E46B5"/>
    <w:rPr>
      <w:color w:val="605E5C"/>
      <w:shd w:val="clear" w:color="auto" w:fill="E1DFDD"/>
    </w:rPr>
  </w:style>
  <w:style w:type="paragraph" w:styleId="NormalWeb">
    <w:name w:val="Normal (Web)"/>
    <w:basedOn w:val="Normal"/>
    <w:uiPriority w:val="99"/>
    <w:semiHidden/>
    <w:unhideWhenUsed/>
    <w:rsid w:val="001E46B5"/>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1F7D4F"/>
    <w:pPr>
      <w:ind w:left="720"/>
      <w:contextualSpacing/>
    </w:pPr>
    <w:rPr>
      <w:rFonts w:ascii="Times New Roman" w:eastAsiaTheme="minorEastAsia" w:hAnsi="Times New Roman" w:cs="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9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264-9362" TargetMode="External"/><Relationship Id="rId3" Type="http://schemas.openxmlformats.org/officeDocument/2006/relationships/settings" Target="settings.xml"/><Relationship Id="rId7" Type="http://schemas.openxmlformats.org/officeDocument/2006/relationships/hyperlink" Target="mailto:celina.alvarado@uacj.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rcid.org/0000-0003-4794-6584" TargetMode="External"/><Relationship Id="rId11" Type="http://schemas.openxmlformats.org/officeDocument/2006/relationships/theme" Target="theme/theme1.xml"/><Relationship Id="rId5" Type="http://schemas.openxmlformats.org/officeDocument/2006/relationships/hyperlink" Target="mailto:yunuen.mandujano@uacj.m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uisbecerra@filos.unam.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4942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Estela  Perez Garcia</dc:creator>
  <cp:keywords/>
  <dc:description/>
  <cp:lastModifiedBy>uacj1</cp:lastModifiedBy>
  <cp:revision>2</cp:revision>
  <dcterms:created xsi:type="dcterms:W3CDTF">2022-08-26T14:02:00Z</dcterms:created>
  <dcterms:modified xsi:type="dcterms:W3CDTF">2022-08-26T14:02:00Z</dcterms:modified>
</cp:coreProperties>
</file>